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bottomFromText="200" w:vertAnchor="page" w:horzAnchor="margin" w:tblpY="1261"/>
        <w:tblW w:w="919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199"/>
      </w:tblGrid>
      <w:tr w:rsidR="00D056EE" w:rsidRPr="00AC7421" w14:paraId="7DF2DB4F" w14:textId="77777777" w:rsidTr="00D056EE">
        <w:trPr>
          <w:trHeight w:val="900"/>
        </w:trPr>
        <w:tc>
          <w:tcPr>
            <w:tcW w:w="9199" w:type="dxa"/>
            <w:tcBorders>
              <w:top w:val="double" w:sz="4" w:space="0" w:color="auto"/>
              <w:left w:val="double" w:sz="4" w:space="0" w:color="auto"/>
              <w:bottom w:val="double" w:sz="4" w:space="0" w:color="auto"/>
              <w:right w:val="double" w:sz="4" w:space="0" w:color="auto"/>
            </w:tcBorders>
          </w:tcPr>
          <w:p w14:paraId="1D7F4607" w14:textId="77777777" w:rsidR="00D056EE" w:rsidRPr="00AC7421" w:rsidRDefault="00D056EE" w:rsidP="00AC7421">
            <w:pPr>
              <w:spacing w:line="288" w:lineRule="auto"/>
              <w:jc w:val="center"/>
              <w:rPr>
                <w:rFonts w:asciiTheme="minorHAnsi" w:hAnsiTheme="minorHAnsi" w:cstheme="minorHAnsi"/>
                <w:b/>
                <w:bCs/>
                <w:color w:val="auto"/>
                <w:szCs w:val="22"/>
                <w:lang w:eastAsia="en-US"/>
              </w:rPr>
            </w:pPr>
          </w:p>
          <w:p w14:paraId="36AE2ACD"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b/>
                <w:color w:val="auto"/>
                <w:szCs w:val="22"/>
              </w:rPr>
            </w:pPr>
            <w:r w:rsidRPr="00AC7421">
              <w:rPr>
                <w:rFonts w:asciiTheme="minorHAnsi" w:eastAsia="Calibri" w:hAnsiTheme="minorHAnsi" w:cstheme="minorHAnsi"/>
                <w:b/>
                <w:color w:val="auto"/>
                <w:szCs w:val="22"/>
              </w:rPr>
              <w:t>Zadavatel:</w:t>
            </w:r>
          </w:p>
          <w:p w14:paraId="52ACC40D"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color w:val="auto"/>
                <w:szCs w:val="22"/>
              </w:rPr>
            </w:pPr>
          </w:p>
          <w:p w14:paraId="48EA0ECC"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b/>
                <w:color w:val="auto"/>
                <w:szCs w:val="22"/>
              </w:rPr>
            </w:pPr>
            <w:r w:rsidRPr="00AC7421">
              <w:rPr>
                <w:rFonts w:asciiTheme="minorHAnsi" w:eastAsia="Calibri" w:hAnsiTheme="minorHAnsi" w:cstheme="minorHAnsi"/>
                <w:b/>
                <w:color w:val="auto"/>
                <w:szCs w:val="22"/>
              </w:rPr>
              <w:t>E.ON Distribuce, a.s.</w:t>
            </w:r>
          </w:p>
          <w:p w14:paraId="56468D69"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color w:val="auto"/>
                <w:szCs w:val="22"/>
              </w:rPr>
            </w:pPr>
            <w:r w:rsidRPr="00AC7421">
              <w:rPr>
                <w:rFonts w:asciiTheme="minorHAnsi" w:eastAsia="Calibri" w:hAnsiTheme="minorHAnsi" w:cstheme="minorHAnsi"/>
                <w:color w:val="auto"/>
                <w:szCs w:val="22"/>
              </w:rPr>
              <w:t xml:space="preserve">se sídlem F. A. </w:t>
            </w:r>
            <w:proofErr w:type="spellStart"/>
            <w:r w:rsidRPr="00AC7421">
              <w:rPr>
                <w:rFonts w:asciiTheme="minorHAnsi" w:eastAsia="Calibri" w:hAnsiTheme="minorHAnsi" w:cstheme="minorHAnsi"/>
                <w:color w:val="auto"/>
                <w:szCs w:val="22"/>
              </w:rPr>
              <w:t>Gerstnera</w:t>
            </w:r>
            <w:proofErr w:type="spellEnd"/>
            <w:r w:rsidRPr="00AC7421">
              <w:rPr>
                <w:rFonts w:asciiTheme="minorHAnsi" w:eastAsia="Calibri" w:hAnsiTheme="minorHAnsi" w:cstheme="minorHAnsi"/>
                <w:color w:val="auto"/>
                <w:szCs w:val="22"/>
              </w:rPr>
              <w:t xml:space="preserve"> 2151/6, České Budějovice 7</w:t>
            </w:r>
          </w:p>
          <w:p w14:paraId="6BABE529"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color w:val="auto"/>
                <w:szCs w:val="22"/>
              </w:rPr>
            </w:pPr>
            <w:r w:rsidRPr="00AC7421">
              <w:rPr>
                <w:rFonts w:asciiTheme="minorHAnsi" w:eastAsia="Calibri" w:hAnsiTheme="minorHAnsi" w:cstheme="minorHAnsi"/>
                <w:color w:val="auto"/>
                <w:szCs w:val="22"/>
              </w:rPr>
              <w:t>IČO: 280 85 400</w:t>
            </w:r>
          </w:p>
          <w:p w14:paraId="3C8344F0"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color w:val="auto"/>
                <w:szCs w:val="22"/>
              </w:rPr>
            </w:pPr>
          </w:p>
          <w:p w14:paraId="12F88C86"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b/>
                <w:color w:val="auto"/>
                <w:szCs w:val="22"/>
              </w:rPr>
            </w:pPr>
            <w:r w:rsidRPr="00AC7421" w:rsidDel="00E641FF">
              <w:rPr>
                <w:rFonts w:asciiTheme="minorHAnsi" w:eastAsia="Calibri" w:hAnsiTheme="minorHAnsi" w:cstheme="minorHAnsi"/>
                <w:b/>
                <w:color w:val="auto"/>
                <w:szCs w:val="22"/>
              </w:rPr>
              <w:t xml:space="preserve"> </w:t>
            </w:r>
            <w:r w:rsidRPr="00AC7421">
              <w:rPr>
                <w:rFonts w:asciiTheme="minorHAnsi" w:hAnsiTheme="minorHAnsi" w:cstheme="minorHAnsi"/>
                <w:b/>
                <w:color w:val="auto"/>
                <w:szCs w:val="22"/>
              </w:rPr>
              <w:t xml:space="preserve">„Systém </w:t>
            </w:r>
            <w:proofErr w:type="gramStart"/>
            <w:r w:rsidRPr="00AC7421">
              <w:rPr>
                <w:rFonts w:asciiTheme="minorHAnsi" w:hAnsiTheme="minorHAnsi" w:cstheme="minorHAnsi"/>
                <w:b/>
                <w:color w:val="auto"/>
                <w:szCs w:val="22"/>
              </w:rPr>
              <w:t xml:space="preserve">kvalifikace - </w:t>
            </w:r>
            <w:r w:rsidRPr="00AC7421">
              <w:rPr>
                <w:rFonts w:asciiTheme="minorHAnsi" w:hAnsiTheme="minorHAnsi" w:cstheme="minorHAnsi"/>
                <w:b/>
                <w:bCs/>
                <w:color w:val="auto"/>
                <w:szCs w:val="22"/>
              </w:rPr>
              <w:t>Elektromontážní</w:t>
            </w:r>
            <w:proofErr w:type="gramEnd"/>
            <w:r w:rsidRPr="00AC7421">
              <w:rPr>
                <w:rFonts w:asciiTheme="minorHAnsi" w:hAnsiTheme="minorHAnsi" w:cstheme="minorHAnsi"/>
                <w:b/>
                <w:bCs/>
                <w:color w:val="auto"/>
                <w:szCs w:val="22"/>
              </w:rPr>
              <w:t xml:space="preserve"> práce</w:t>
            </w:r>
            <w:r w:rsidRPr="00AC7421">
              <w:rPr>
                <w:rFonts w:asciiTheme="minorHAnsi" w:eastAsia="Calibri" w:hAnsiTheme="minorHAnsi" w:cstheme="minorHAnsi"/>
                <w:b/>
                <w:color w:val="auto"/>
                <w:szCs w:val="22"/>
              </w:rPr>
              <w:t>“</w:t>
            </w:r>
          </w:p>
          <w:p w14:paraId="6433A248" w14:textId="77777777" w:rsidR="00D056EE" w:rsidRPr="00AC7421" w:rsidRDefault="00D056EE" w:rsidP="00AC7421">
            <w:pPr>
              <w:autoSpaceDE w:val="0"/>
              <w:autoSpaceDN w:val="0"/>
              <w:adjustRightInd w:val="0"/>
              <w:spacing w:line="288" w:lineRule="auto"/>
              <w:jc w:val="center"/>
              <w:rPr>
                <w:rFonts w:asciiTheme="minorHAnsi" w:eastAsia="Calibri" w:hAnsiTheme="minorHAnsi" w:cstheme="minorHAnsi"/>
                <w:color w:val="auto"/>
                <w:szCs w:val="22"/>
              </w:rPr>
            </w:pPr>
          </w:p>
          <w:p w14:paraId="2BE58770" w14:textId="77777777" w:rsidR="00D056EE" w:rsidRPr="00AC7421" w:rsidRDefault="00D056EE" w:rsidP="00AC7421">
            <w:pPr>
              <w:tabs>
                <w:tab w:val="center" w:pos="4536"/>
                <w:tab w:val="right" w:pos="9072"/>
              </w:tabs>
              <w:spacing w:line="288" w:lineRule="auto"/>
              <w:jc w:val="center"/>
              <w:rPr>
                <w:rFonts w:asciiTheme="minorHAnsi" w:hAnsiTheme="minorHAnsi" w:cstheme="minorHAnsi"/>
                <w:color w:val="auto"/>
                <w:szCs w:val="22"/>
                <w:lang w:eastAsia="en-US"/>
              </w:rPr>
            </w:pPr>
            <w:r w:rsidRPr="00AC7421">
              <w:rPr>
                <w:rFonts w:asciiTheme="minorHAnsi" w:hAnsiTheme="minorHAnsi" w:cstheme="minorHAnsi"/>
                <w:b/>
                <w:color w:val="auto"/>
                <w:szCs w:val="22"/>
              </w:rPr>
              <w:t>Evidenční číslo:</w:t>
            </w:r>
            <w:r w:rsidRPr="00AC7421">
              <w:rPr>
                <w:rFonts w:asciiTheme="minorHAnsi" w:hAnsiTheme="minorHAnsi" w:cstheme="minorHAnsi"/>
                <w:color w:val="auto"/>
                <w:szCs w:val="22"/>
              </w:rPr>
              <w:t xml:space="preserve"> Z2020-029020</w:t>
            </w:r>
          </w:p>
          <w:p w14:paraId="1F89A104" w14:textId="77777777" w:rsidR="00D056EE" w:rsidRPr="00AC7421" w:rsidRDefault="00D056EE" w:rsidP="00AC7421">
            <w:pPr>
              <w:tabs>
                <w:tab w:val="center" w:pos="4536"/>
                <w:tab w:val="right" w:pos="9072"/>
              </w:tabs>
              <w:spacing w:line="288" w:lineRule="auto"/>
              <w:jc w:val="center"/>
              <w:rPr>
                <w:rFonts w:asciiTheme="minorHAnsi" w:hAnsiTheme="minorHAnsi" w:cstheme="minorHAnsi"/>
                <w:color w:val="auto"/>
                <w:szCs w:val="22"/>
                <w:lang w:eastAsia="en-US"/>
              </w:rPr>
            </w:pPr>
          </w:p>
        </w:tc>
      </w:tr>
    </w:tbl>
    <w:p w14:paraId="252DD11D" w14:textId="77777777" w:rsidR="00420BCC" w:rsidRPr="00AC7421" w:rsidRDefault="00420BCC" w:rsidP="00AC7421">
      <w:pPr>
        <w:spacing w:line="288" w:lineRule="auto"/>
        <w:rPr>
          <w:rFonts w:asciiTheme="minorHAnsi" w:hAnsiTheme="minorHAnsi" w:cstheme="minorHAnsi"/>
          <w:szCs w:val="22"/>
        </w:rPr>
      </w:pPr>
    </w:p>
    <w:p w14:paraId="4F74DDA5" w14:textId="66C473F1" w:rsidR="00653283" w:rsidRPr="00AC7421" w:rsidRDefault="00653283" w:rsidP="00AC7421">
      <w:pPr>
        <w:spacing w:line="288" w:lineRule="auto"/>
        <w:jc w:val="center"/>
        <w:rPr>
          <w:rFonts w:asciiTheme="minorHAnsi" w:hAnsiTheme="minorHAnsi" w:cstheme="minorHAnsi"/>
          <w:b/>
          <w:bCs/>
          <w:color w:val="auto"/>
          <w:szCs w:val="22"/>
        </w:rPr>
      </w:pPr>
      <w:r w:rsidRPr="00AC7421">
        <w:rPr>
          <w:rFonts w:asciiTheme="minorHAnsi" w:hAnsiTheme="minorHAnsi" w:cstheme="minorHAnsi"/>
          <w:b/>
          <w:bCs/>
          <w:color w:val="auto"/>
          <w:szCs w:val="22"/>
        </w:rPr>
        <w:t>VYSVĚTLENÍ DOKUMENTACE Č.</w:t>
      </w:r>
      <w:r w:rsidR="00214D54" w:rsidRPr="00AC7421">
        <w:rPr>
          <w:rFonts w:asciiTheme="minorHAnsi" w:hAnsiTheme="minorHAnsi" w:cstheme="minorHAnsi"/>
          <w:b/>
          <w:bCs/>
          <w:color w:val="auto"/>
          <w:szCs w:val="22"/>
        </w:rPr>
        <w:t xml:space="preserve"> </w:t>
      </w:r>
      <w:r w:rsidR="007564C8" w:rsidRPr="00AC7421">
        <w:rPr>
          <w:rFonts w:asciiTheme="minorHAnsi" w:hAnsiTheme="minorHAnsi" w:cstheme="minorHAnsi"/>
          <w:b/>
          <w:bCs/>
          <w:color w:val="auto"/>
          <w:szCs w:val="22"/>
        </w:rPr>
        <w:t>3</w:t>
      </w:r>
      <w:r w:rsidRPr="00AC7421">
        <w:rPr>
          <w:rFonts w:asciiTheme="minorHAnsi" w:hAnsiTheme="minorHAnsi" w:cstheme="minorHAnsi"/>
          <w:b/>
          <w:bCs/>
          <w:color w:val="auto"/>
          <w:szCs w:val="22"/>
        </w:rPr>
        <w:t xml:space="preserve"> </w:t>
      </w:r>
    </w:p>
    <w:p w14:paraId="5167DFB4" w14:textId="56D6E9CE" w:rsidR="00653283" w:rsidRPr="00AC7421" w:rsidRDefault="00653283" w:rsidP="00AC7421">
      <w:pPr>
        <w:spacing w:line="288" w:lineRule="auto"/>
        <w:jc w:val="center"/>
        <w:rPr>
          <w:rFonts w:asciiTheme="minorHAnsi" w:hAnsiTheme="minorHAnsi" w:cstheme="minorHAnsi"/>
          <w:color w:val="auto"/>
          <w:szCs w:val="22"/>
        </w:rPr>
      </w:pPr>
      <w:r w:rsidRPr="00AC7421">
        <w:rPr>
          <w:rFonts w:asciiTheme="minorHAnsi" w:hAnsiTheme="minorHAnsi" w:cstheme="minorHAnsi"/>
          <w:color w:val="auto"/>
          <w:szCs w:val="22"/>
        </w:rPr>
        <w:t>dle § 98</w:t>
      </w:r>
      <w:r w:rsidR="00AC7421" w:rsidRPr="00AC7421">
        <w:rPr>
          <w:rFonts w:asciiTheme="minorHAnsi" w:hAnsiTheme="minorHAnsi" w:cstheme="minorHAnsi"/>
          <w:color w:val="auto"/>
          <w:szCs w:val="22"/>
        </w:rPr>
        <w:t xml:space="preserve"> a § 99</w:t>
      </w:r>
      <w:r w:rsidRPr="00AC7421">
        <w:rPr>
          <w:rFonts w:asciiTheme="minorHAnsi" w:hAnsiTheme="minorHAnsi" w:cstheme="minorHAnsi"/>
          <w:color w:val="auto"/>
          <w:szCs w:val="22"/>
        </w:rPr>
        <w:t xml:space="preserve"> zákona č. 134/2016 Sb., o zadávání veřejných zakázek, ve znění pozdějších předpisů </w:t>
      </w:r>
    </w:p>
    <w:p w14:paraId="18FDD149" w14:textId="77777777" w:rsidR="00653283" w:rsidRPr="00AC7421" w:rsidRDefault="00653283" w:rsidP="00AC7421">
      <w:pPr>
        <w:tabs>
          <w:tab w:val="left" w:pos="3675"/>
          <w:tab w:val="center" w:pos="4536"/>
        </w:tabs>
        <w:spacing w:line="288" w:lineRule="auto"/>
        <w:jc w:val="center"/>
        <w:rPr>
          <w:rFonts w:asciiTheme="minorHAnsi" w:hAnsiTheme="minorHAnsi" w:cstheme="minorHAnsi"/>
          <w:color w:val="auto"/>
          <w:szCs w:val="22"/>
        </w:rPr>
      </w:pPr>
      <w:r w:rsidRPr="00AC7421">
        <w:rPr>
          <w:rFonts w:asciiTheme="minorHAnsi" w:hAnsiTheme="minorHAnsi" w:cstheme="minorHAnsi"/>
          <w:color w:val="auto"/>
          <w:szCs w:val="22"/>
        </w:rPr>
        <w:t>(dále jen „</w:t>
      </w:r>
      <w:r w:rsidRPr="00AC7421">
        <w:rPr>
          <w:rFonts w:asciiTheme="minorHAnsi" w:hAnsiTheme="minorHAnsi" w:cstheme="minorHAnsi"/>
          <w:b/>
          <w:color w:val="auto"/>
          <w:szCs w:val="22"/>
        </w:rPr>
        <w:t>ZZVZ</w:t>
      </w:r>
      <w:r w:rsidRPr="00AC7421">
        <w:rPr>
          <w:rFonts w:asciiTheme="minorHAnsi" w:hAnsiTheme="minorHAnsi" w:cstheme="minorHAnsi"/>
          <w:color w:val="auto"/>
          <w:szCs w:val="22"/>
        </w:rPr>
        <w:t>“).</w:t>
      </w:r>
    </w:p>
    <w:p w14:paraId="5C52AFA4" w14:textId="77777777" w:rsidR="00653283" w:rsidRPr="00AC7421" w:rsidRDefault="00653283" w:rsidP="00AC7421">
      <w:pPr>
        <w:spacing w:line="288" w:lineRule="auto"/>
        <w:rPr>
          <w:rFonts w:asciiTheme="minorHAnsi" w:hAnsiTheme="minorHAnsi" w:cstheme="minorHAnsi"/>
          <w:color w:val="auto"/>
          <w:szCs w:val="22"/>
        </w:rPr>
      </w:pPr>
    </w:p>
    <w:p w14:paraId="171329A7" w14:textId="51169C29" w:rsidR="00D442AD" w:rsidRPr="00AC7421" w:rsidRDefault="00214D54" w:rsidP="00AC7421">
      <w:pPr>
        <w:spacing w:line="288" w:lineRule="auto"/>
        <w:jc w:val="both"/>
        <w:rPr>
          <w:rFonts w:asciiTheme="minorHAnsi" w:hAnsiTheme="minorHAnsi" w:cstheme="minorHAnsi"/>
          <w:color w:val="auto"/>
          <w:szCs w:val="22"/>
          <w:lang w:eastAsia="x-none"/>
        </w:rPr>
      </w:pPr>
      <w:r w:rsidRPr="00AC7421">
        <w:rPr>
          <w:rFonts w:asciiTheme="minorHAnsi" w:hAnsiTheme="minorHAnsi" w:cstheme="minorHAnsi"/>
          <w:color w:val="auto"/>
          <w:szCs w:val="22"/>
          <w:lang w:eastAsia="x-none"/>
        </w:rPr>
        <w:t>E.ON Distribuce, a.s.</w:t>
      </w:r>
      <w:r w:rsidR="00653283" w:rsidRPr="00AC7421">
        <w:rPr>
          <w:rFonts w:asciiTheme="minorHAnsi" w:hAnsiTheme="minorHAnsi" w:cstheme="minorHAnsi"/>
          <w:color w:val="auto"/>
          <w:szCs w:val="22"/>
          <w:lang w:eastAsia="x-none"/>
        </w:rPr>
        <w:t>, jakožto zadavatel shora uvedené</w:t>
      </w:r>
      <w:r w:rsidR="002674B7" w:rsidRPr="00AC7421">
        <w:rPr>
          <w:rFonts w:asciiTheme="minorHAnsi" w:hAnsiTheme="minorHAnsi" w:cstheme="minorHAnsi"/>
          <w:color w:val="auto"/>
          <w:szCs w:val="22"/>
          <w:lang w:eastAsia="x-none"/>
        </w:rPr>
        <w:t>ho systému kvalifikace,</w:t>
      </w:r>
      <w:r w:rsidR="00653283" w:rsidRPr="00AC7421">
        <w:rPr>
          <w:rFonts w:asciiTheme="minorHAnsi" w:hAnsiTheme="minorHAnsi" w:cstheme="minorHAnsi"/>
          <w:color w:val="auto"/>
          <w:szCs w:val="22"/>
          <w:lang w:eastAsia="x-none"/>
        </w:rPr>
        <w:t xml:space="preserve"> zastoupen</w:t>
      </w:r>
      <w:r w:rsidR="002674B7" w:rsidRPr="00AC7421">
        <w:rPr>
          <w:rFonts w:asciiTheme="minorHAnsi" w:hAnsiTheme="minorHAnsi" w:cstheme="minorHAnsi"/>
          <w:color w:val="auto"/>
          <w:szCs w:val="22"/>
          <w:lang w:eastAsia="x-none"/>
        </w:rPr>
        <w:t>ý</w:t>
      </w:r>
      <w:r w:rsidR="00653283" w:rsidRPr="00AC7421">
        <w:rPr>
          <w:rFonts w:asciiTheme="minorHAnsi" w:hAnsiTheme="minorHAnsi" w:cstheme="minorHAnsi"/>
          <w:color w:val="auto"/>
          <w:szCs w:val="22"/>
          <w:lang w:eastAsia="x-none"/>
        </w:rPr>
        <w:t xml:space="preserve"> společností </w:t>
      </w:r>
      <w:proofErr w:type="spellStart"/>
      <w:r w:rsidR="002674B7" w:rsidRPr="00AC7421">
        <w:rPr>
          <w:rFonts w:asciiTheme="minorHAnsi" w:hAnsiTheme="minorHAnsi" w:cstheme="minorHAnsi"/>
          <w:color w:val="auto"/>
          <w:szCs w:val="22"/>
          <w:lang w:eastAsia="x-none"/>
        </w:rPr>
        <w:t>Consult</w:t>
      </w:r>
      <w:proofErr w:type="spellEnd"/>
      <w:r w:rsidR="002674B7" w:rsidRPr="00AC7421">
        <w:rPr>
          <w:rFonts w:asciiTheme="minorHAnsi" w:hAnsiTheme="minorHAnsi" w:cstheme="minorHAnsi"/>
          <w:color w:val="auto"/>
          <w:szCs w:val="22"/>
          <w:lang w:eastAsia="x-none"/>
        </w:rPr>
        <w:t xml:space="preserve"> Care s.r.o.</w:t>
      </w:r>
      <w:r w:rsidR="00653283" w:rsidRPr="00AC7421">
        <w:rPr>
          <w:rFonts w:asciiTheme="minorHAnsi" w:hAnsiTheme="minorHAnsi" w:cstheme="minorHAnsi"/>
          <w:color w:val="auto"/>
          <w:szCs w:val="22"/>
          <w:lang w:eastAsia="x-none"/>
        </w:rPr>
        <w:t xml:space="preserve">, </w:t>
      </w:r>
      <w:r w:rsidR="00D442AD" w:rsidRPr="00AC7421">
        <w:rPr>
          <w:rFonts w:asciiTheme="minorHAnsi" w:hAnsiTheme="minorHAnsi" w:cstheme="minorHAnsi"/>
          <w:color w:val="auto"/>
          <w:szCs w:val="22"/>
          <w:lang w:eastAsia="x-none"/>
        </w:rPr>
        <w:t xml:space="preserve">obdržel </w:t>
      </w:r>
      <w:r w:rsidR="002674B7" w:rsidRPr="00AC7421">
        <w:rPr>
          <w:rFonts w:asciiTheme="minorHAnsi" w:hAnsiTheme="minorHAnsi" w:cstheme="minorHAnsi"/>
          <w:color w:val="auto"/>
          <w:szCs w:val="22"/>
          <w:lang w:eastAsia="x-none"/>
        </w:rPr>
        <w:t>prostřednictvím certifikovaného elektronického nástroje EZAK následující žádosti o vysvětlení dokumentace systému kvalifikace.</w:t>
      </w:r>
    </w:p>
    <w:p w14:paraId="5531B3BF" w14:textId="77777777" w:rsidR="00D442AD" w:rsidRPr="00AC7421" w:rsidRDefault="00D442AD" w:rsidP="00AC7421">
      <w:pPr>
        <w:spacing w:line="288" w:lineRule="auto"/>
        <w:jc w:val="both"/>
        <w:rPr>
          <w:rFonts w:asciiTheme="minorHAnsi" w:hAnsiTheme="minorHAnsi" w:cstheme="minorHAnsi"/>
          <w:color w:val="auto"/>
          <w:szCs w:val="22"/>
          <w:highlight w:val="yellow"/>
          <w:lang w:eastAsia="x-none"/>
        </w:rPr>
      </w:pPr>
    </w:p>
    <w:p w14:paraId="6EC99C8C" w14:textId="3C6DB788" w:rsidR="00D442AD" w:rsidRPr="00AC7421" w:rsidRDefault="00D442AD" w:rsidP="00AC7421">
      <w:pPr>
        <w:spacing w:line="288" w:lineRule="auto"/>
        <w:jc w:val="both"/>
        <w:rPr>
          <w:rFonts w:asciiTheme="minorHAnsi" w:hAnsiTheme="minorHAnsi" w:cstheme="minorHAnsi"/>
          <w:color w:val="auto"/>
          <w:szCs w:val="22"/>
          <w:lang w:eastAsia="x-none"/>
        </w:rPr>
      </w:pPr>
      <w:r w:rsidRPr="00AC7421">
        <w:rPr>
          <w:rFonts w:asciiTheme="minorHAnsi" w:hAnsiTheme="minorHAnsi" w:cstheme="minorHAnsi"/>
          <w:color w:val="auto"/>
          <w:szCs w:val="22"/>
          <w:lang w:eastAsia="x-none"/>
        </w:rPr>
        <w:t>Na t</w:t>
      </w:r>
      <w:r w:rsidR="003D444D" w:rsidRPr="00AC7421">
        <w:rPr>
          <w:rFonts w:asciiTheme="minorHAnsi" w:hAnsiTheme="minorHAnsi" w:cstheme="minorHAnsi"/>
          <w:color w:val="auto"/>
          <w:szCs w:val="22"/>
          <w:lang w:eastAsia="x-none"/>
        </w:rPr>
        <w:t>y</w:t>
      </w:r>
      <w:r w:rsidRPr="00AC7421">
        <w:rPr>
          <w:rFonts w:asciiTheme="minorHAnsi" w:hAnsiTheme="minorHAnsi" w:cstheme="minorHAnsi"/>
          <w:color w:val="auto"/>
          <w:szCs w:val="22"/>
          <w:lang w:eastAsia="x-none"/>
        </w:rPr>
        <w:t>to žádost</w:t>
      </w:r>
      <w:r w:rsidR="003D444D" w:rsidRPr="00AC7421">
        <w:rPr>
          <w:rFonts w:asciiTheme="minorHAnsi" w:hAnsiTheme="minorHAnsi" w:cstheme="minorHAnsi"/>
          <w:color w:val="auto"/>
          <w:szCs w:val="22"/>
          <w:lang w:eastAsia="x-none"/>
        </w:rPr>
        <w:t>i</w:t>
      </w:r>
      <w:r w:rsidRPr="00AC7421">
        <w:rPr>
          <w:rFonts w:asciiTheme="minorHAnsi" w:hAnsiTheme="minorHAnsi" w:cstheme="minorHAnsi"/>
          <w:color w:val="auto"/>
          <w:szCs w:val="22"/>
          <w:lang w:eastAsia="x-none"/>
        </w:rPr>
        <w:t xml:space="preserve"> (a dotaz</w:t>
      </w:r>
      <w:r w:rsidR="00991FDA" w:rsidRPr="00AC7421">
        <w:rPr>
          <w:rFonts w:asciiTheme="minorHAnsi" w:hAnsiTheme="minorHAnsi" w:cstheme="minorHAnsi"/>
          <w:color w:val="auto"/>
          <w:szCs w:val="22"/>
          <w:lang w:eastAsia="x-none"/>
        </w:rPr>
        <w:t>y</w:t>
      </w:r>
      <w:r w:rsidRPr="00AC7421">
        <w:rPr>
          <w:rFonts w:asciiTheme="minorHAnsi" w:hAnsiTheme="minorHAnsi" w:cstheme="minorHAnsi"/>
          <w:color w:val="auto"/>
          <w:szCs w:val="22"/>
          <w:lang w:eastAsia="x-none"/>
        </w:rPr>
        <w:t xml:space="preserve"> v n</w:t>
      </w:r>
      <w:r w:rsidR="00FF671C" w:rsidRPr="00AC7421">
        <w:rPr>
          <w:rFonts w:asciiTheme="minorHAnsi" w:hAnsiTheme="minorHAnsi" w:cstheme="minorHAnsi"/>
          <w:color w:val="auto"/>
          <w:szCs w:val="22"/>
          <w:lang w:eastAsia="x-none"/>
        </w:rPr>
        <w:t>í</w:t>
      </w:r>
      <w:r w:rsidRPr="00AC7421">
        <w:rPr>
          <w:rFonts w:asciiTheme="minorHAnsi" w:hAnsiTheme="minorHAnsi" w:cstheme="minorHAnsi"/>
          <w:color w:val="auto"/>
          <w:szCs w:val="22"/>
          <w:lang w:eastAsia="x-none"/>
        </w:rPr>
        <w:t xml:space="preserve"> uveden</w:t>
      </w:r>
      <w:r w:rsidR="00991FDA" w:rsidRPr="00AC7421">
        <w:rPr>
          <w:rFonts w:asciiTheme="minorHAnsi" w:hAnsiTheme="minorHAnsi" w:cstheme="minorHAnsi"/>
          <w:color w:val="auto"/>
          <w:szCs w:val="22"/>
          <w:lang w:eastAsia="x-none"/>
        </w:rPr>
        <w:t>é</w:t>
      </w:r>
      <w:r w:rsidRPr="00AC7421">
        <w:rPr>
          <w:rFonts w:asciiTheme="minorHAnsi" w:hAnsiTheme="minorHAnsi" w:cstheme="minorHAnsi"/>
          <w:color w:val="auto"/>
          <w:szCs w:val="22"/>
          <w:lang w:eastAsia="x-none"/>
        </w:rPr>
        <w:t>) poskytuje zadavatel následující odpově</w:t>
      </w:r>
      <w:r w:rsidR="00991FDA" w:rsidRPr="00AC7421">
        <w:rPr>
          <w:rFonts w:asciiTheme="minorHAnsi" w:hAnsiTheme="minorHAnsi" w:cstheme="minorHAnsi"/>
          <w:color w:val="auto"/>
          <w:szCs w:val="22"/>
          <w:lang w:eastAsia="x-none"/>
        </w:rPr>
        <w:t>di</w:t>
      </w:r>
      <w:r w:rsidR="00BF40AC" w:rsidRPr="00AC7421">
        <w:rPr>
          <w:rFonts w:asciiTheme="minorHAnsi" w:hAnsiTheme="minorHAnsi" w:cstheme="minorHAnsi"/>
          <w:color w:val="auto"/>
          <w:szCs w:val="22"/>
          <w:lang w:eastAsia="x-none"/>
        </w:rPr>
        <w:t>.</w:t>
      </w:r>
    </w:p>
    <w:p w14:paraId="045301AD" w14:textId="7F740BEE" w:rsidR="00475B0B" w:rsidRPr="00AC7421" w:rsidRDefault="00475B0B" w:rsidP="00AC7421">
      <w:pPr>
        <w:spacing w:line="288" w:lineRule="auto"/>
        <w:jc w:val="both"/>
        <w:rPr>
          <w:rFonts w:asciiTheme="minorHAnsi" w:hAnsiTheme="minorHAnsi" w:cstheme="minorHAnsi"/>
          <w:color w:val="auto"/>
          <w:szCs w:val="22"/>
          <w:lang w:eastAsia="x-none"/>
        </w:rPr>
      </w:pPr>
    </w:p>
    <w:p w14:paraId="297C62CC" w14:textId="234808CD" w:rsidR="00475B0B" w:rsidRPr="00AC7421" w:rsidRDefault="00475B0B" w:rsidP="00AC7421">
      <w:pPr>
        <w:spacing w:after="120" w:line="288" w:lineRule="auto"/>
        <w:jc w:val="both"/>
        <w:rPr>
          <w:rFonts w:asciiTheme="minorHAnsi" w:hAnsiTheme="minorHAnsi" w:cstheme="minorHAnsi"/>
          <w:color w:val="auto"/>
          <w:szCs w:val="22"/>
          <w:u w:val="single"/>
          <w:lang w:eastAsia="x-none"/>
        </w:rPr>
      </w:pPr>
      <w:r w:rsidRPr="00AC7421">
        <w:rPr>
          <w:rFonts w:asciiTheme="minorHAnsi" w:hAnsiTheme="minorHAnsi" w:cstheme="minorHAnsi"/>
          <w:b/>
          <w:color w:val="auto"/>
          <w:szCs w:val="22"/>
          <w:u w:val="single"/>
          <w:lang w:eastAsia="x-none"/>
        </w:rPr>
        <w:t xml:space="preserve">Žádost o vysvětlení č. </w:t>
      </w:r>
      <w:r w:rsidR="00886AF5" w:rsidRPr="00AC7421">
        <w:rPr>
          <w:rFonts w:asciiTheme="minorHAnsi" w:hAnsiTheme="minorHAnsi" w:cstheme="minorHAnsi"/>
          <w:b/>
          <w:color w:val="auto"/>
          <w:szCs w:val="22"/>
          <w:u w:val="single"/>
          <w:lang w:eastAsia="x-none"/>
        </w:rPr>
        <w:t>1</w:t>
      </w:r>
      <w:r w:rsidRPr="00AC7421">
        <w:rPr>
          <w:rFonts w:asciiTheme="minorHAnsi" w:hAnsiTheme="minorHAnsi" w:cstheme="minorHAnsi"/>
          <w:color w:val="auto"/>
          <w:szCs w:val="22"/>
          <w:u w:val="single"/>
          <w:lang w:eastAsia="x-none"/>
        </w:rPr>
        <w:t>____________________________________________________________</w:t>
      </w:r>
    </w:p>
    <w:p w14:paraId="6F9CFB4D" w14:textId="75EAA19C" w:rsidR="00475B0B" w:rsidRPr="00AC7421" w:rsidRDefault="00475B0B"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 xml:space="preserve">Dotaz č. </w:t>
      </w:r>
      <w:r w:rsidR="00886AF5" w:rsidRPr="00AC7421">
        <w:rPr>
          <w:rFonts w:asciiTheme="minorHAnsi" w:hAnsiTheme="minorHAnsi" w:cstheme="minorHAnsi"/>
          <w:b/>
          <w:color w:val="auto"/>
          <w:szCs w:val="22"/>
          <w:u w:val="single"/>
          <w:lang w:eastAsia="x-none"/>
        </w:rPr>
        <w:t>1</w:t>
      </w:r>
      <w:r w:rsidRPr="00AC7421">
        <w:rPr>
          <w:rFonts w:asciiTheme="minorHAnsi" w:hAnsiTheme="minorHAnsi" w:cstheme="minorHAnsi"/>
          <w:b/>
          <w:color w:val="auto"/>
          <w:szCs w:val="22"/>
          <w:u w:val="single"/>
          <w:lang w:eastAsia="x-none"/>
        </w:rPr>
        <w:t>.1 (citace)</w:t>
      </w:r>
    </w:p>
    <w:p w14:paraId="4D1FF608" w14:textId="1133E95B"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b/>
          <w:color w:val="auto"/>
          <w:szCs w:val="22"/>
        </w:rPr>
        <w:t>V bodech 2.4.1. bod h), 2.7.1. bod k) a 2.10.1 bod k) a navazujícím vysvětlení zadávací dokumentace č. 1 odpověď na dotaz č. 3</w:t>
      </w:r>
    </w:p>
    <w:p w14:paraId="5E2E7648"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je požadováno doložení kopie Oprávnění k výkonu zeměměřičských činností pro alespoň 1 osobu s odbornou kvalifikací ÚOZI (Úředně ověřený zeměměřický inženýr) v rozsahu podle § 13 odst. 1 písm. c) zákona č. 200/1994 Sb.</w:t>
      </w:r>
    </w:p>
    <w:p w14:paraId="377C9F25"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V případě, že bude uchazeč plnit tento bod poddodavatelsky, je možné, aby </w:t>
      </w:r>
      <w:proofErr w:type="gramStart"/>
      <w:r w:rsidRPr="00AC7421">
        <w:rPr>
          <w:rFonts w:asciiTheme="minorHAnsi" w:hAnsiTheme="minorHAnsi" w:cstheme="minorHAnsi"/>
          <w:color w:val="auto"/>
          <w:szCs w:val="22"/>
        </w:rPr>
        <w:t>jeden  poddodavatel</w:t>
      </w:r>
      <w:proofErr w:type="gramEnd"/>
      <w:r w:rsidRPr="00AC7421">
        <w:rPr>
          <w:rFonts w:asciiTheme="minorHAnsi" w:hAnsiTheme="minorHAnsi" w:cstheme="minorHAnsi"/>
          <w:color w:val="auto"/>
          <w:szCs w:val="22"/>
        </w:rPr>
        <w:t xml:space="preserve"> - Úředně ověřený zeměměřický inženýr plnil tento bod technické kvalifikace pro více uchazečů o zařazení do systému kvalifikace současně?  </w:t>
      </w:r>
    </w:p>
    <w:p w14:paraId="1FB793CF" w14:textId="4E2CB5EF" w:rsidR="007564C8" w:rsidRPr="00AC7421" w:rsidRDefault="007564C8" w:rsidP="00AC7421">
      <w:pPr>
        <w:spacing w:line="288" w:lineRule="auto"/>
        <w:rPr>
          <w:rFonts w:asciiTheme="minorHAnsi" w:hAnsiTheme="minorHAnsi" w:cstheme="minorHAnsi"/>
          <w:color w:val="auto"/>
          <w:szCs w:val="22"/>
        </w:rPr>
      </w:pPr>
    </w:p>
    <w:p w14:paraId="29F1406D" w14:textId="77777777" w:rsidR="007564C8" w:rsidRPr="00AC7421" w:rsidRDefault="007564C8"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0477D47F" w14:textId="2854F2E0" w:rsidR="007564C8" w:rsidRPr="00AC7421" w:rsidRDefault="00D252FA" w:rsidP="00AC7421">
      <w:pPr>
        <w:spacing w:after="120" w:line="288" w:lineRule="auto"/>
        <w:jc w:val="both"/>
        <w:rPr>
          <w:rFonts w:asciiTheme="minorHAnsi" w:hAnsiTheme="minorHAnsi" w:cstheme="minorHAnsi"/>
          <w:bCs/>
          <w:color w:val="auto"/>
          <w:szCs w:val="22"/>
          <w:lang w:eastAsia="x-none"/>
        </w:rPr>
      </w:pPr>
      <w:r>
        <w:rPr>
          <w:rFonts w:asciiTheme="minorHAnsi" w:hAnsiTheme="minorHAnsi" w:cstheme="minorHAnsi"/>
          <w:bCs/>
          <w:color w:val="auto"/>
          <w:szCs w:val="22"/>
          <w:lang w:eastAsia="x-none"/>
        </w:rPr>
        <w:t>Zadavatel odkazuje na</w:t>
      </w:r>
      <w:r w:rsidR="007564C8" w:rsidRPr="00AC7421">
        <w:rPr>
          <w:rFonts w:asciiTheme="minorHAnsi" w:hAnsiTheme="minorHAnsi" w:cstheme="minorHAnsi"/>
          <w:bCs/>
          <w:color w:val="auto"/>
          <w:szCs w:val="22"/>
          <w:lang w:eastAsia="x-none"/>
        </w:rPr>
        <w:t xml:space="preserve"> vysvětlení dokumentace č. 2</w:t>
      </w:r>
      <w:r w:rsidR="00173799">
        <w:rPr>
          <w:rFonts w:asciiTheme="minorHAnsi" w:hAnsiTheme="minorHAnsi" w:cstheme="minorHAnsi"/>
          <w:bCs/>
          <w:color w:val="auto"/>
          <w:szCs w:val="22"/>
          <w:lang w:eastAsia="x-none"/>
        </w:rPr>
        <w:t xml:space="preserve"> ze dne 10. 9. 2020</w:t>
      </w:r>
      <w:r w:rsidR="00B361CE" w:rsidRPr="00AC7421">
        <w:rPr>
          <w:rFonts w:asciiTheme="minorHAnsi" w:hAnsiTheme="minorHAnsi" w:cstheme="minorHAnsi"/>
          <w:bCs/>
          <w:color w:val="auto"/>
          <w:szCs w:val="22"/>
          <w:lang w:eastAsia="x-none"/>
        </w:rPr>
        <w:t>, odpověď na dotaz č. 4.1 a 4.2.</w:t>
      </w:r>
    </w:p>
    <w:p w14:paraId="4D77F8EE" w14:textId="77777777" w:rsidR="00D252FA" w:rsidRDefault="00D252FA" w:rsidP="00AC7421">
      <w:pPr>
        <w:spacing w:after="120" w:line="288" w:lineRule="auto"/>
        <w:jc w:val="both"/>
        <w:rPr>
          <w:rFonts w:asciiTheme="minorHAnsi" w:hAnsiTheme="minorHAnsi" w:cstheme="minorHAnsi"/>
          <w:b/>
          <w:color w:val="auto"/>
          <w:szCs w:val="22"/>
          <w:u w:val="single"/>
          <w:lang w:eastAsia="x-none"/>
        </w:rPr>
      </w:pPr>
    </w:p>
    <w:p w14:paraId="757C5FFD" w14:textId="5DF6506B" w:rsidR="007564C8" w:rsidRPr="00AC7421" w:rsidRDefault="007564C8"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Dotaz č. 1.2 (citace)</w:t>
      </w:r>
    </w:p>
    <w:p w14:paraId="5BCFC88E" w14:textId="2A45ECB8"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b/>
          <w:color w:val="auto"/>
          <w:szCs w:val="22"/>
        </w:rPr>
        <w:t>V bodech 2.4.1. bod i), 2.7.1. bod l) a 2.10.1 bod l) </w:t>
      </w:r>
    </w:p>
    <w:p w14:paraId="4D4DDC75"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je požadováno doložení min. jedné referenční zakázky pro alespoň 1 osobu (v případě části 3,</w:t>
      </w:r>
      <w:proofErr w:type="gramStart"/>
      <w:r w:rsidRPr="00AC7421">
        <w:rPr>
          <w:rFonts w:asciiTheme="minorHAnsi" w:hAnsiTheme="minorHAnsi" w:cstheme="minorHAnsi"/>
          <w:color w:val="auto"/>
          <w:szCs w:val="22"/>
        </w:rPr>
        <w:t>6,9,…</w:t>
      </w:r>
      <w:proofErr w:type="gramEnd"/>
      <w:r w:rsidRPr="00AC7421">
        <w:rPr>
          <w:rFonts w:asciiTheme="minorHAnsi" w:hAnsiTheme="minorHAnsi" w:cstheme="minorHAnsi"/>
          <w:color w:val="auto"/>
          <w:szCs w:val="22"/>
        </w:rPr>
        <w:t xml:space="preserve"> 2 osoby) s alespoň dvouletou praxí v oboru geodézie, přičemž se musí jednat o osoby odlišné od osob </w:t>
      </w:r>
      <w:r w:rsidRPr="00AC7421">
        <w:rPr>
          <w:rFonts w:asciiTheme="minorHAnsi" w:hAnsiTheme="minorHAnsi" w:cstheme="minorHAnsi"/>
          <w:color w:val="auto"/>
          <w:szCs w:val="22"/>
        </w:rPr>
        <w:lastRenderedPageBreak/>
        <w:t>splňující podmínky uvedené v bodech 2.4.1. bod h), 2.7.1. bod k) a 2.10.1 bod k) - Úředně ověřený zeměměřický inženýr.</w:t>
      </w:r>
    </w:p>
    <w:p w14:paraId="3F0F4B6C"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V případě, že bude uchazeč plnit tento bod poddodavatelsky, je možné, aby jeden poddodavatel – osoba s min. </w:t>
      </w:r>
      <w:proofErr w:type="gramStart"/>
      <w:r w:rsidRPr="00AC7421">
        <w:rPr>
          <w:rFonts w:asciiTheme="minorHAnsi" w:hAnsiTheme="minorHAnsi" w:cstheme="minorHAnsi"/>
          <w:color w:val="auto"/>
          <w:szCs w:val="22"/>
        </w:rPr>
        <w:t>2-letou</w:t>
      </w:r>
      <w:proofErr w:type="gramEnd"/>
      <w:r w:rsidRPr="00AC7421">
        <w:rPr>
          <w:rFonts w:asciiTheme="minorHAnsi" w:hAnsiTheme="minorHAnsi" w:cstheme="minorHAnsi"/>
          <w:color w:val="auto"/>
          <w:szCs w:val="22"/>
        </w:rPr>
        <w:t xml:space="preserve"> praxí v oboru geodezie plnil tento bod technické kvalifikace pro více uchazečů o zařazení do systému kvalifikace současně?  </w:t>
      </w:r>
    </w:p>
    <w:p w14:paraId="48CD3CAF" w14:textId="22F70D0F" w:rsidR="007564C8" w:rsidRPr="00AC7421" w:rsidRDefault="007564C8" w:rsidP="00AC7421">
      <w:pPr>
        <w:spacing w:line="288" w:lineRule="auto"/>
        <w:jc w:val="both"/>
        <w:rPr>
          <w:rFonts w:asciiTheme="minorHAnsi" w:hAnsiTheme="minorHAnsi" w:cstheme="minorHAnsi"/>
          <w:color w:val="auto"/>
          <w:szCs w:val="22"/>
        </w:rPr>
      </w:pPr>
    </w:p>
    <w:p w14:paraId="1C4B40D9" w14:textId="77777777" w:rsidR="002C5618" w:rsidRPr="00AC7421" w:rsidRDefault="002C5618"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36D1F8DF" w14:textId="39979CAC" w:rsidR="002C5618" w:rsidRPr="00AC7421" w:rsidRDefault="00D252FA" w:rsidP="00AC7421">
      <w:pPr>
        <w:spacing w:after="120" w:line="288" w:lineRule="auto"/>
        <w:jc w:val="both"/>
        <w:rPr>
          <w:rFonts w:asciiTheme="minorHAnsi" w:hAnsiTheme="minorHAnsi" w:cstheme="minorHAnsi"/>
          <w:bCs/>
          <w:color w:val="auto"/>
          <w:szCs w:val="22"/>
          <w:lang w:eastAsia="x-none"/>
        </w:rPr>
      </w:pPr>
      <w:r>
        <w:rPr>
          <w:rFonts w:asciiTheme="minorHAnsi" w:hAnsiTheme="minorHAnsi" w:cstheme="minorHAnsi"/>
          <w:bCs/>
          <w:color w:val="auto"/>
          <w:szCs w:val="22"/>
          <w:lang w:eastAsia="x-none"/>
        </w:rPr>
        <w:t>Zadavatel odkazuje na</w:t>
      </w:r>
      <w:r w:rsidR="002C5618" w:rsidRPr="00AC7421">
        <w:rPr>
          <w:rFonts w:asciiTheme="minorHAnsi" w:hAnsiTheme="minorHAnsi" w:cstheme="minorHAnsi"/>
          <w:bCs/>
          <w:color w:val="auto"/>
          <w:szCs w:val="22"/>
          <w:lang w:eastAsia="x-none"/>
        </w:rPr>
        <w:t xml:space="preserve"> vysvětlení dokumentace č. 2</w:t>
      </w:r>
      <w:r w:rsidR="00173799">
        <w:rPr>
          <w:rFonts w:asciiTheme="minorHAnsi" w:hAnsiTheme="minorHAnsi" w:cstheme="minorHAnsi"/>
          <w:bCs/>
          <w:color w:val="auto"/>
          <w:szCs w:val="22"/>
          <w:lang w:eastAsia="x-none"/>
        </w:rPr>
        <w:t xml:space="preserve"> ze dne 10. 9. 2020</w:t>
      </w:r>
      <w:r w:rsidR="002C5618" w:rsidRPr="00AC7421">
        <w:rPr>
          <w:rFonts w:asciiTheme="minorHAnsi" w:hAnsiTheme="minorHAnsi" w:cstheme="minorHAnsi"/>
          <w:bCs/>
          <w:color w:val="auto"/>
          <w:szCs w:val="22"/>
          <w:lang w:eastAsia="x-none"/>
        </w:rPr>
        <w:t>, odpověď na dotaz č. 4.1 a 4.2.</w:t>
      </w:r>
    </w:p>
    <w:p w14:paraId="7ABCB7E9" w14:textId="77777777" w:rsidR="002C5618" w:rsidRPr="00AC7421" w:rsidRDefault="002C5618" w:rsidP="00AC7421">
      <w:pPr>
        <w:spacing w:line="288" w:lineRule="auto"/>
        <w:jc w:val="both"/>
        <w:rPr>
          <w:rFonts w:asciiTheme="minorHAnsi" w:hAnsiTheme="minorHAnsi" w:cstheme="minorHAnsi"/>
          <w:color w:val="auto"/>
          <w:szCs w:val="22"/>
        </w:rPr>
      </w:pPr>
    </w:p>
    <w:p w14:paraId="53AAA757" w14:textId="1653B0FD" w:rsidR="007564C8" w:rsidRPr="00AC7421" w:rsidRDefault="007564C8"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Dotaz č. 1.3 (citace)</w:t>
      </w:r>
    </w:p>
    <w:p w14:paraId="049DE63C" w14:textId="56A6AF94"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b/>
          <w:color w:val="auto"/>
          <w:szCs w:val="22"/>
        </w:rPr>
        <w:t xml:space="preserve">V bodech 2.4.1. bod j), </w:t>
      </w:r>
      <w:proofErr w:type="gramStart"/>
      <w:r w:rsidRPr="00AC7421">
        <w:rPr>
          <w:rFonts w:asciiTheme="minorHAnsi" w:hAnsiTheme="minorHAnsi" w:cstheme="minorHAnsi"/>
          <w:b/>
          <w:color w:val="auto"/>
          <w:szCs w:val="22"/>
        </w:rPr>
        <w:t>k)  a</w:t>
      </w:r>
      <w:proofErr w:type="gramEnd"/>
      <w:r w:rsidRPr="00AC7421">
        <w:rPr>
          <w:rFonts w:asciiTheme="minorHAnsi" w:hAnsiTheme="minorHAnsi" w:cstheme="minorHAnsi"/>
          <w:b/>
          <w:color w:val="auto"/>
          <w:szCs w:val="22"/>
        </w:rPr>
        <w:t xml:space="preserve">  2.7.1. bod m), n) </w:t>
      </w:r>
    </w:p>
    <w:p w14:paraId="38964B69" w14:textId="77777777" w:rsidR="007564C8" w:rsidRPr="00AC7421" w:rsidRDefault="007564C8" w:rsidP="00AC7421">
      <w:pPr>
        <w:spacing w:line="288" w:lineRule="auto"/>
        <w:rPr>
          <w:rFonts w:asciiTheme="minorHAnsi" w:hAnsiTheme="minorHAnsi" w:cstheme="minorHAnsi"/>
          <w:color w:val="auto"/>
          <w:szCs w:val="22"/>
        </w:rPr>
      </w:pPr>
      <w:r w:rsidRPr="00AC7421">
        <w:rPr>
          <w:rFonts w:asciiTheme="minorHAnsi" w:hAnsiTheme="minorHAnsi" w:cstheme="minorHAnsi"/>
          <w:color w:val="auto"/>
          <w:szCs w:val="22"/>
        </w:rPr>
        <w:t xml:space="preserve">je požadováno doložení: </w:t>
      </w:r>
    </w:p>
    <w:p w14:paraId="78D7DD26" w14:textId="77777777" w:rsidR="007564C8" w:rsidRPr="00AC7421" w:rsidRDefault="007564C8" w:rsidP="00AC7421">
      <w:pPr>
        <w:spacing w:line="288" w:lineRule="auto"/>
        <w:jc w:val="both"/>
        <w:rPr>
          <w:rFonts w:asciiTheme="minorHAnsi" w:hAnsiTheme="minorHAnsi" w:cstheme="minorHAnsi"/>
          <w:i/>
          <w:color w:val="auto"/>
          <w:szCs w:val="22"/>
        </w:rPr>
      </w:pPr>
      <w:r w:rsidRPr="00AC7421">
        <w:rPr>
          <w:rFonts w:asciiTheme="minorHAnsi" w:hAnsiTheme="minorHAnsi" w:cstheme="minorHAnsi"/>
          <w:i/>
          <w:color w:val="auto"/>
          <w:szCs w:val="22"/>
        </w:rPr>
        <w:t>j) / m)</w:t>
      </w:r>
      <w:r w:rsidRPr="00AC7421">
        <w:rPr>
          <w:rFonts w:asciiTheme="minorHAnsi" w:hAnsiTheme="minorHAnsi" w:cstheme="minorHAnsi"/>
          <w:i/>
          <w:color w:val="auto"/>
          <w:szCs w:val="22"/>
        </w:rPr>
        <w:tab/>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0C4BEB20" w14:textId="77777777" w:rsidR="007564C8" w:rsidRPr="00AC7421" w:rsidRDefault="007564C8" w:rsidP="00AC7421">
      <w:pPr>
        <w:spacing w:line="288" w:lineRule="auto"/>
        <w:jc w:val="both"/>
        <w:rPr>
          <w:rFonts w:asciiTheme="minorHAnsi" w:hAnsiTheme="minorHAnsi" w:cstheme="minorHAnsi"/>
          <w:i/>
          <w:color w:val="auto"/>
          <w:szCs w:val="22"/>
        </w:rPr>
      </w:pPr>
      <w:r w:rsidRPr="00AC7421">
        <w:rPr>
          <w:rFonts w:asciiTheme="minorHAnsi" w:hAnsiTheme="minorHAnsi" w:cstheme="minorHAnsi"/>
          <w:i/>
          <w:color w:val="auto"/>
          <w:szCs w:val="22"/>
        </w:rPr>
        <w:t>k) / n)</w:t>
      </w:r>
      <w:r w:rsidRPr="00AC7421">
        <w:rPr>
          <w:rFonts w:asciiTheme="minorHAnsi" w:hAnsiTheme="minorHAnsi" w:cstheme="minorHAnsi"/>
          <w:i/>
          <w:color w:val="auto"/>
          <w:szCs w:val="22"/>
        </w:rPr>
        <w:tab/>
        <w:t xml:space="preserve">alespoň 1 osoba (projektant) s odbornou kvalifikací na zařízení do 1000V, dle § 10 vyhlášky č. 50/1978 Sb., o odborné způsobilosti v elektrotechnice, ve znění pozdějších předpisů, a </w:t>
      </w:r>
      <w:proofErr w:type="gramStart"/>
      <w:r w:rsidRPr="00AC7421">
        <w:rPr>
          <w:rFonts w:asciiTheme="minorHAnsi" w:hAnsiTheme="minorHAnsi" w:cstheme="minorHAnsi"/>
          <w:i/>
          <w:color w:val="auto"/>
          <w:szCs w:val="22"/>
        </w:rPr>
        <w:t>zároveň  včetně</w:t>
      </w:r>
      <w:proofErr w:type="gramEnd"/>
      <w:r w:rsidRPr="00AC7421">
        <w:rPr>
          <w:rFonts w:asciiTheme="minorHAnsi" w:hAnsiTheme="minorHAnsi" w:cstheme="minorHAnsi"/>
          <w:i/>
          <w:color w:val="auto"/>
          <w:szCs w:val="22"/>
        </w:rPr>
        <w:t xml:space="preserve"> osvědčení o autorizaci podle zákona č. 360/1992 Sb., o výkonu povolání autorizovaných architektů a o výkonu povolání autorizovaných inženýrů a techniků činných ve výstavbě, ve znění pozdějších předpisů pro obor technologická zařízení staveb.</w:t>
      </w:r>
    </w:p>
    <w:p w14:paraId="5787E8E4"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Přičemž dle bodu 2.4.1 </w:t>
      </w:r>
      <w:r w:rsidRPr="00AC7421">
        <w:rPr>
          <w:rFonts w:asciiTheme="minorHAnsi" w:hAnsiTheme="minorHAnsi" w:cstheme="minorHAnsi"/>
          <w:b/>
          <w:color w:val="auto"/>
          <w:szCs w:val="22"/>
        </w:rPr>
        <w:t>může</w:t>
      </w:r>
      <w:r w:rsidRPr="00AC7421">
        <w:rPr>
          <w:rFonts w:asciiTheme="minorHAnsi" w:hAnsiTheme="minorHAnsi" w:cstheme="minorHAnsi"/>
          <w:color w:val="auto"/>
          <w:szCs w:val="22"/>
        </w:rPr>
        <w:t xml:space="preserve"> být osoba stavbyvedoucího shodná s osobou projektanta s odbornou kvalifikací na zařízení do </w:t>
      </w:r>
      <w:proofErr w:type="gramStart"/>
      <w:r w:rsidRPr="00AC7421">
        <w:rPr>
          <w:rFonts w:asciiTheme="minorHAnsi" w:hAnsiTheme="minorHAnsi" w:cstheme="minorHAnsi"/>
          <w:color w:val="auto"/>
          <w:szCs w:val="22"/>
        </w:rPr>
        <w:t>1000V</w:t>
      </w:r>
      <w:proofErr w:type="gramEnd"/>
      <w:r w:rsidRPr="00AC7421">
        <w:rPr>
          <w:rFonts w:asciiTheme="minorHAnsi" w:hAnsiTheme="minorHAnsi" w:cstheme="minorHAnsi"/>
          <w:color w:val="auto"/>
          <w:szCs w:val="22"/>
        </w:rPr>
        <w:t>, dle § 10 vyhlášky č. 50/1978 Sb.</w:t>
      </w:r>
    </w:p>
    <w:p w14:paraId="13FE4A7F"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Dle bodu 2.7.1. </w:t>
      </w:r>
      <w:r w:rsidRPr="00AC7421">
        <w:rPr>
          <w:rFonts w:asciiTheme="minorHAnsi" w:hAnsiTheme="minorHAnsi" w:cstheme="minorHAnsi"/>
          <w:b/>
          <w:color w:val="auto"/>
          <w:szCs w:val="22"/>
        </w:rPr>
        <w:t>nemůže</w:t>
      </w:r>
      <w:r w:rsidRPr="00AC7421">
        <w:rPr>
          <w:rFonts w:asciiTheme="minorHAnsi" w:hAnsiTheme="minorHAnsi" w:cstheme="minorHAnsi"/>
          <w:color w:val="auto"/>
          <w:szCs w:val="22"/>
        </w:rPr>
        <w:t xml:space="preserve"> být osoba stavbyvedoucího shodná s osobou projektanta s odbornou kvalifikací na zařízení do </w:t>
      </w:r>
      <w:proofErr w:type="gramStart"/>
      <w:r w:rsidRPr="00AC7421">
        <w:rPr>
          <w:rFonts w:asciiTheme="minorHAnsi" w:hAnsiTheme="minorHAnsi" w:cstheme="minorHAnsi"/>
          <w:color w:val="auto"/>
          <w:szCs w:val="22"/>
        </w:rPr>
        <w:t>1000V</w:t>
      </w:r>
      <w:proofErr w:type="gramEnd"/>
      <w:r w:rsidRPr="00AC7421">
        <w:rPr>
          <w:rFonts w:asciiTheme="minorHAnsi" w:hAnsiTheme="minorHAnsi" w:cstheme="minorHAnsi"/>
          <w:color w:val="auto"/>
          <w:szCs w:val="22"/>
        </w:rPr>
        <w:t>, dle § 10 vyhlášky č. 50/1978 Sb.</w:t>
      </w:r>
    </w:p>
    <w:p w14:paraId="1D7CB18C"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i/>
          <w:color w:val="auto"/>
          <w:szCs w:val="22"/>
        </w:rPr>
        <w:t xml:space="preserve">V případě požadavku na doložení na osobu na pozici stavbyvedoucího disponující osvědčením o autorizaci podle zákona č. 360/1992 Sb., viz bod </w:t>
      </w:r>
      <w:r w:rsidRPr="00AC7421">
        <w:rPr>
          <w:rFonts w:asciiTheme="minorHAnsi" w:hAnsiTheme="minorHAnsi" w:cstheme="minorHAnsi"/>
          <w:b/>
          <w:i/>
          <w:color w:val="auto"/>
          <w:szCs w:val="22"/>
        </w:rPr>
        <w:t>m)</w:t>
      </w:r>
      <w:r w:rsidRPr="00AC7421">
        <w:rPr>
          <w:rFonts w:asciiTheme="minorHAnsi" w:hAnsiTheme="minorHAnsi" w:cstheme="minorHAnsi"/>
          <w:i/>
          <w:color w:val="auto"/>
          <w:szCs w:val="22"/>
        </w:rPr>
        <w:t xml:space="preserve"> může být tato osoba shodná s osobou </w:t>
      </w:r>
      <w:proofErr w:type="gramStart"/>
      <w:r w:rsidRPr="00AC7421">
        <w:rPr>
          <w:rFonts w:asciiTheme="minorHAnsi" w:hAnsiTheme="minorHAnsi" w:cstheme="minorHAnsi"/>
          <w:i/>
          <w:color w:val="auto"/>
          <w:szCs w:val="22"/>
        </w:rPr>
        <w:t>dle  b</w:t>
      </w:r>
      <w:proofErr w:type="gramEnd"/>
      <w:r w:rsidRPr="00AC7421">
        <w:rPr>
          <w:rFonts w:asciiTheme="minorHAnsi" w:hAnsiTheme="minorHAnsi" w:cstheme="minorHAnsi"/>
          <w:i/>
          <w:color w:val="auto"/>
          <w:szCs w:val="22"/>
        </w:rPr>
        <w:t xml:space="preserve">, c, i, </w:t>
      </w:r>
      <w:r w:rsidRPr="00AC7421">
        <w:rPr>
          <w:rFonts w:asciiTheme="minorHAnsi" w:hAnsiTheme="minorHAnsi" w:cstheme="minorHAnsi"/>
          <w:b/>
          <w:i/>
          <w:color w:val="FF0000"/>
          <w:szCs w:val="22"/>
        </w:rPr>
        <w:t>m)</w:t>
      </w:r>
      <w:r w:rsidRPr="00AC7421">
        <w:rPr>
          <w:rFonts w:asciiTheme="minorHAnsi" w:hAnsiTheme="minorHAnsi" w:cstheme="minorHAnsi"/>
          <w:i/>
          <w:color w:val="auto"/>
          <w:szCs w:val="22"/>
        </w:rPr>
        <w:t xml:space="preserve">, jestliže tato splňuje tuto podmínku. </w:t>
      </w:r>
      <w:r w:rsidRPr="00AC7421">
        <w:rPr>
          <w:rFonts w:asciiTheme="minorHAnsi" w:hAnsiTheme="minorHAnsi" w:cstheme="minorHAnsi"/>
          <w:color w:val="auto"/>
          <w:szCs w:val="22"/>
        </w:rPr>
        <w:t xml:space="preserve">- </w:t>
      </w:r>
    </w:p>
    <w:p w14:paraId="53B3FF4E" w14:textId="77777777" w:rsidR="007564C8" w:rsidRPr="00AC7421" w:rsidRDefault="007564C8" w:rsidP="00AC7421">
      <w:pPr>
        <w:spacing w:line="288" w:lineRule="auto"/>
        <w:jc w:val="both"/>
        <w:rPr>
          <w:rFonts w:asciiTheme="minorHAnsi" w:hAnsiTheme="minorHAnsi" w:cstheme="minorHAnsi"/>
          <w:color w:val="auto"/>
          <w:szCs w:val="22"/>
        </w:rPr>
      </w:pPr>
    </w:p>
    <w:p w14:paraId="3B563D0F" w14:textId="77777777" w:rsidR="007564C8" w:rsidRPr="00AC7421" w:rsidRDefault="007564C8" w:rsidP="00AC7421">
      <w:pPr>
        <w:spacing w:line="288" w:lineRule="auto"/>
        <w:jc w:val="both"/>
        <w:rPr>
          <w:rFonts w:asciiTheme="minorHAnsi" w:hAnsiTheme="minorHAnsi" w:cstheme="minorHAnsi"/>
          <w:szCs w:val="22"/>
        </w:rPr>
      </w:pPr>
      <w:r w:rsidRPr="00AC7421">
        <w:rPr>
          <w:rFonts w:asciiTheme="minorHAnsi" w:hAnsiTheme="minorHAnsi" w:cstheme="minorHAnsi"/>
          <w:color w:val="auto"/>
          <w:szCs w:val="22"/>
        </w:rPr>
        <w:t xml:space="preserve">Prosím o informaci, zda se nejedná o administrativní chybu a neměl být uveden bod </w:t>
      </w:r>
      <w:r w:rsidRPr="00AC7421">
        <w:rPr>
          <w:rFonts w:asciiTheme="minorHAnsi" w:hAnsiTheme="minorHAnsi" w:cstheme="minorHAnsi"/>
          <w:b/>
          <w:color w:val="FF0000"/>
          <w:szCs w:val="22"/>
        </w:rPr>
        <w:t>n).</w:t>
      </w:r>
      <w:r w:rsidRPr="00AC7421">
        <w:rPr>
          <w:rFonts w:asciiTheme="minorHAnsi" w:hAnsiTheme="minorHAnsi" w:cstheme="minorHAnsi"/>
          <w:color w:val="FF0000"/>
          <w:szCs w:val="22"/>
        </w:rPr>
        <w:t xml:space="preserve"> </w:t>
      </w:r>
    </w:p>
    <w:p w14:paraId="76714D99" w14:textId="77777777" w:rsidR="007564C8" w:rsidRPr="00AC7421" w:rsidRDefault="007564C8" w:rsidP="00AC7421">
      <w:pPr>
        <w:spacing w:line="288" w:lineRule="auto"/>
        <w:jc w:val="both"/>
        <w:rPr>
          <w:rFonts w:asciiTheme="minorHAnsi" w:hAnsiTheme="minorHAnsi" w:cstheme="minorHAnsi"/>
          <w:szCs w:val="22"/>
        </w:rPr>
      </w:pPr>
    </w:p>
    <w:p w14:paraId="1C1F2DFB" w14:textId="77777777" w:rsidR="00723D8D" w:rsidRPr="00AC7421" w:rsidRDefault="00723D8D"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1F67A143" w14:textId="6FD5CE2B" w:rsidR="00D3472B" w:rsidRPr="00AC7421" w:rsidRDefault="00D3472B" w:rsidP="00AC7421">
      <w:pPr>
        <w:spacing w:line="288" w:lineRule="auto"/>
        <w:jc w:val="both"/>
        <w:rPr>
          <w:rFonts w:asciiTheme="minorHAnsi" w:hAnsiTheme="minorHAnsi" w:cstheme="minorHAnsi"/>
          <w:color w:val="auto"/>
          <w:szCs w:val="22"/>
          <w:lang w:eastAsia="x-none"/>
        </w:rPr>
      </w:pPr>
      <w:r w:rsidRPr="00AC7421">
        <w:rPr>
          <w:rFonts w:asciiTheme="minorHAnsi" w:hAnsiTheme="minorHAnsi" w:cstheme="minorHAnsi"/>
          <w:bCs/>
          <w:color w:val="auto"/>
          <w:szCs w:val="22"/>
        </w:rPr>
        <w:t>Zadavatel na základě dotazu upravuje část V.</w:t>
      </w:r>
      <w:r w:rsidR="005A0970" w:rsidRPr="00AC7421">
        <w:rPr>
          <w:rFonts w:asciiTheme="minorHAnsi" w:hAnsiTheme="minorHAnsi" w:cstheme="minorHAnsi"/>
          <w:bCs/>
          <w:color w:val="auto"/>
          <w:szCs w:val="22"/>
        </w:rPr>
        <w:t xml:space="preserve">, čl. </w:t>
      </w:r>
      <w:r w:rsidR="005A0970" w:rsidRPr="00AC7421">
        <w:rPr>
          <w:rFonts w:asciiTheme="minorHAnsi" w:hAnsiTheme="minorHAnsi" w:cstheme="minorHAnsi"/>
          <w:color w:val="auto"/>
          <w:szCs w:val="22"/>
          <w:lang w:eastAsia="x-none"/>
        </w:rPr>
        <w:t>2.7.1, Prokázání více rolí jedním technikem</w:t>
      </w:r>
      <w:r w:rsidR="005A0970" w:rsidRPr="00AC7421">
        <w:rPr>
          <w:rFonts w:asciiTheme="minorHAnsi" w:hAnsiTheme="minorHAnsi" w:cstheme="minorHAnsi"/>
          <w:i/>
          <w:iCs/>
          <w:color w:val="auto"/>
          <w:szCs w:val="22"/>
          <w:lang w:eastAsia="x-none"/>
        </w:rPr>
        <w:t xml:space="preserve"> </w:t>
      </w:r>
      <w:r w:rsidRPr="00AC7421">
        <w:rPr>
          <w:rFonts w:asciiTheme="minorHAnsi" w:hAnsiTheme="minorHAnsi" w:cstheme="minorHAnsi"/>
          <w:i/>
          <w:iCs/>
          <w:color w:val="auto"/>
          <w:szCs w:val="22"/>
          <w:lang w:eastAsia="x-none"/>
        </w:rPr>
        <w:t>Systému kvalifikace</w:t>
      </w:r>
      <w:r w:rsidRPr="00AC7421">
        <w:rPr>
          <w:rFonts w:asciiTheme="minorHAnsi" w:hAnsiTheme="minorHAnsi" w:cstheme="minorHAnsi"/>
          <w:color w:val="auto"/>
          <w:szCs w:val="22"/>
          <w:lang w:eastAsia="x-none"/>
        </w:rPr>
        <w:t xml:space="preserve"> </w:t>
      </w:r>
      <w:r w:rsidRPr="00AC7421">
        <w:rPr>
          <w:rFonts w:asciiTheme="minorHAnsi" w:hAnsiTheme="minorHAnsi" w:cstheme="minorHAnsi"/>
          <w:i/>
          <w:iCs/>
          <w:color w:val="auto"/>
          <w:szCs w:val="22"/>
          <w:lang w:eastAsia="x-none"/>
        </w:rPr>
        <w:t xml:space="preserve">pro Sektorovou veřejnou zakázku „Elektromontážní práce“ </w:t>
      </w:r>
      <w:r w:rsidRPr="00AC7421">
        <w:rPr>
          <w:rFonts w:asciiTheme="minorHAnsi" w:hAnsiTheme="minorHAnsi" w:cstheme="minorHAnsi"/>
          <w:color w:val="auto"/>
          <w:szCs w:val="22"/>
          <w:lang w:eastAsia="x-none"/>
        </w:rPr>
        <w:t xml:space="preserve">(dále jen „Systém kvalifikace“), tj. </w:t>
      </w:r>
      <w:r w:rsidR="005A0970" w:rsidRPr="00AC7421">
        <w:rPr>
          <w:rFonts w:asciiTheme="minorHAnsi" w:hAnsiTheme="minorHAnsi" w:cstheme="minorHAnsi"/>
          <w:color w:val="auto"/>
          <w:szCs w:val="22"/>
          <w:lang w:eastAsia="x-none"/>
        </w:rPr>
        <w:t>Z</w:t>
      </w:r>
      <w:r w:rsidRPr="00AC7421">
        <w:rPr>
          <w:rFonts w:asciiTheme="minorHAnsi" w:hAnsiTheme="minorHAnsi" w:cstheme="minorHAnsi"/>
          <w:color w:val="auto"/>
          <w:szCs w:val="22"/>
          <w:lang w:eastAsia="x-none"/>
        </w:rPr>
        <w:t>vláštní pravidla pro kategorii: části 2, 5, 8, 11, 14, 17, 20, 23, 26, 29 a 32 následovně:</w:t>
      </w:r>
    </w:p>
    <w:p w14:paraId="2E8CB4AD" w14:textId="77777777" w:rsidR="005A0970" w:rsidRPr="00AC7421" w:rsidRDefault="005A0970" w:rsidP="00AC7421">
      <w:pPr>
        <w:spacing w:line="288" w:lineRule="auto"/>
        <w:ind w:left="284"/>
        <w:jc w:val="both"/>
        <w:rPr>
          <w:rFonts w:asciiTheme="minorHAnsi" w:hAnsiTheme="minorHAnsi" w:cstheme="minorHAnsi"/>
          <w:color w:val="auto"/>
          <w:szCs w:val="22"/>
        </w:rPr>
      </w:pPr>
    </w:p>
    <w:p w14:paraId="2B1C3549" w14:textId="78534BB7" w:rsidR="00D3472B" w:rsidRPr="00AC7421" w:rsidRDefault="00D3472B" w:rsidP="00AC7421">
      <w:pPr>
        <w:spacing w:line="288" w:lineRule="auto"/>
        <w:ind w:left="284"/>
        <w:jc w:val="both"/>
        <w:rPr>
          <w:rFonts w:asciiTheme="minorHAnsi" w:hAnsiTheme="minorHAnsi" w:cstheme="minorHAnsi"/>
          <w:color w:val="auto"/>
          <w:szCs w:val="22"/>
        </w:rPr>
      </w:pPr>
      <w:r w:rsidRPr="00AC7421">
        <w:rPr>
          <w:rFonts w:asciiTheme="minorHAnsi" w:hAnsiTheme="minorHAnsi" w:cstheme="minorHAnsi"/>
          <w:color w:val="auto"/>
          <w:szCs w:val="22"/>
        </w:rPr>
        <w:t>V případě požadavku na doložení na osobu na pozici stavbyvedoucího disponující</w:t>
      </w:r>
      <w:r w:rsidRPr="00AC7421" w:rsidDel="00946247">
        <w:rPr>
          <w:rFonts w:asciiTheme="minorHAnsi" w:hAnsiTheme="minorHAnsi" w:cstheme="minorHAnsi"/>
          <w:color w:val="auto"/>
          <w:szCs w:val="22"/>
        </w:rPr>
        <w:t xml:space="preserve"> </w:t>
      </w:r>
      <w:r w:rsidRPr="00AC7421">
        <w:rPr>
          <w:rFonts w:asciiTheme="minorHAnsi" w:hAnsiTheme="minorHAnsi" w:cstheme="minorHAnsi"/>
          <w:color w:val="auto"/>
          <w:szCs w:val="22"/>
        </w:rPr>
        <w:t xml:space="preserve">osvědčením o autorizaci podle zákona č. 360/1992 Sb., viz bod m) může být tato osoba shodná s osobou dle b), c), i), </w:t>
      </w:r>
      <w:r w:rsidRPr="00AC7421">
        <w:rPr>
          <w:rFonts w:asciiTheme="minorHAnsi" w:hAnsiTheme="minorHAnsi" w:cstheme="minorHAnsi"/>
          <w:b/>
          <w:bCs/>
          <w:color w:val="FF0000"/>
          <w:szCs w:val="22"/>
        </w:rPr>
        <w:t>n)</w:t>
      </w:r>
      <w:r w:rsidRPr="00AC7421">
        <w:rPr>
          <w:rFonts w:asciiTheme="minorHAnsi" w:hAnsiTheme="minorHAnsi" w:cstheme="minorHAnsi"/>
          <w:b/>
          <w:bCs/>
          <w:color w:val="auto"/>
          <w:szCs w:val="22"/>
        </w:rPr>
        <w:t>,</w:t>
      </w:r>
      <w:r w:rsidRPr="00AC7421">
        <w:rPr>
          <w:rFonts w:asciiTheme="minorHAnsi" w:hAnsiTheme="minorHAnsi" w:cstheme="minorHAnsi"/>
          <w:color w:val="auto"/>
          <w:szCs w:val="22"/>
        </w:rPr>
        <w:t xml:space="preserve"> jestliže tato splňuje tuto podmínku. </w:t>
      </w:r>
    </w:p>
    <w:p w14:paraId="4619BA60" w14:textId="77777777" w:rsidR="00D3472B" w:rsidRPr="00AC7421" w:rsidRDefault="00D3472B" w:rsidP="00AC7421">
      <w:pPr>
        <w:spacing w:line="288" w:lineRule="auto"/>
        <w:jc w:val="both"/>
        <w:rPr>
          <w:rFonts w:asciiTheme="minorHAnsi" w:hAnsiTheme="minorHAnsi" w:cstheme="minorHAnsi"/>
          <w:color w:val="auto"/>
          <w:szCs w:val="22"/>
          <w:lang w:eastAsia="x-none"/>
        </w:rPr>
      </w:pPr>
    </w:p>
    <w:p w14:paraId="7D51A8A9" w14:textId="44AF4BC1" w:rsidR="009F236D" w:rsidRPr="00AC7421" w:rsidRDefault="009F236D" w:rsidP="00AC7421">
      <w:pPr>
        <w:keepNext/>
        <w:spacing w:after="120" w:line="288" w:lineRule="auto"/>
        <w:jc w:val="both"/>
        <w:rPr>
          <w:rFonts w:asciiTheme="minorHAnsi" w:hAnsiTheme="minorHAnsi" w:cstheme="minorHAnsi"/>
          <w:bCs/>
          <w:color w:val="auto"/>
          <w:szCs w:val="22"/>
          <w:lang w:eastAsia="x-none"/>
        </w:rPr>
      </w:pPr>
      <w:r w:rsidRPr="00AC7421">
        <w:rPr>
          <w:rFonts w:asciiTheme="minorHAnsi" w:hAnsiTheme="minorHAnsi" w:cstheme="minorHAnsi"/>
          <w:bCs/>
          <w:color w:val="auto"/>
          <w:szCs w:val="22"/>
          <w:lang w:eastAsia="x-none"/>
        </w:rPr>
        <w:lastRenderedPageBreak/>
        <w:t>Tato změna byla zapracována do Systému kvalifikace, jehož aktualizované znění tvoří přílohu č. 1 tohoto vysvětlení, přičemž související změny jsou v dokumentu provedeny v revizích.</w:t>
      </w:r>
    </w:p>
    <w:p w14:paraId="34A136CC" w14:textId="77777777" w:rsidR="00D3472B" w:rsidRPr="00AC7421" w:rsidRDefault="00D3472B" w:rsidP="00AC7421">
      <w:pPr>
        <w:spacing w:line="288" w:lineRule="auto"/>
        <w:jc w:val="both"/>
        <w:rPr>
          <w:rFonts w:asciiTheme="minorHAnsi" w:hAnsiTheme="minorHAnsi" w:cstheme="minorHAnsi"/>
          <w:b/>
          <w:szCs w:val="22"/>
        </w:rPr>
      </w:pPr>
    </w:p>
    <w:p w14:paraId="0768ABA5" w14:textId="315C6189" w:rsidR="007564C8" w:rsidRPr="00AC7421" w:rsidRDefault="007564C8"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Dotaz č. 1.4 (citace)</w:t>
      </w:r>
    </w:p>
    <w:p w14:paraId="6570B08A" w14:textId="20195899"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b/>
          <w:color w:val="auto"/>
          <w:szCs w:val="22"/>
        </w:rPr>
        <w:t>V bodě 2.4.1</w:t>
      </w:r>
    </w:p>
    <w:p w14:paraId="2F31859C"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Je požadavek na doložení:</w:t>
      </w:r>
    </w:p>
    <w:p w14:paraId="19DF8598" w14:textId="77777777" w:rsidR="007564C8" w:rsidRPr="00AC7421" w:rsidRDefault="007564C8" w:rsidP="00AC7421">
      <w:pPr>
        <w:spacing w:line="288" w:lineRule="auto"/>
        <w:jc w:val="both"/>
        <w:rPr>
          <w:rFonts w:asciiTheme="minorHAnsi" w:hAnsiTheme="minorHAnsi" w:cstheme="minorHAnsi"/>
          <w:i/>
          <w:color w:val="auto"/>
          <w:szCs w:val="22"/>
        </w:rPr>
      </w:pPr>
      <w:r w:rsidRPr="00AC7421">
        <w:rPr>
          <w:rFonts w:asciiTheme="minorHAnsi" w:hAnsiTheme="minorHAnsi" w:cstheme="minorHAnsi"/>
          <w:i/>
          <w:color w:val="auto"/>
          <w:szCs w:val="22"/>
        </w:rPr>
        <w:t xml:space="preserve"> j)</w:t>
      </w:r>
      <w:r w:rsidRPr="00AC7421">
        <w:rPr>
          <w:rFonts w:asciiTheme="minorHAnsi" w:hAnsiTheme="minorHAnsi" w:cstheme="minorHAnsi"/>
          <w:i/>
          <w:color w:val="auto"/>
          <w:szCs w:val="22"/>
        </w:rPr>
        <w:tab/>
        <w:t>alespoň 1 osoba na pozici stavbyvedoucího (doloženo alespoň 2 referenčními zakázkami) disponující osvědčením o autorizaci podle zákona č. 360/1992 Sb., o výkonu povolání autorizovaných architektů a o výkonu povolání autorizovaných inženýrů a techniků činných ve výstavbě, ve znění pozdějších předpisů pro obor technologická zařízení staveb,</w:t>
      </w:r>
    </w:p>
    <w:p w14:paraId="2F14DC7B"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Zároveň je zadávací dokumentací stanoveno, že tato osoba může být shodná s osobou dle b, c, </w:t>
      </w:r>
      <w:proofErr w:type="gramStart"/>
      <w:r w:rsidRPr="00AC7421">
        <w:rPr>
          <w:rFonts w:asciiTheme="minorHAnsi" w:hAnsiTheme="minorHAnsi" w:cstheme="minorHAnsi"/>
          <w:color w:val="auto"/>
          <w:szCs w:val="22"/>
        </w:rPr>
        <w:t>f,  k</w:t>
      </w:r>
      <w:proofErr w:type="gramEnd"/>
      <w:r w:rsidRPr="00AC7421">
        <w:rPr>
          <w:rFonts w:asciiTheme="minorHAnsi" w:hAnsiTheme="minorHAnsi" w:cstheme="minorHAnsi"/>
          <w:color w:val="auto"/>
          <w:szCs w:val="22"/>
        </w:rPr>
        <w:t>), jestliže tato splňuje tuto podmínku.</w:t>
      </w:r>
    </w:p>
    <w:p w14:paraId="4E5B205E" w14:textId="77777777"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color w:val="auto"/>
          <w:szCs w:val="22"/>
        </w:rPr>
        <w:t xml:space="preserve">Tedy uchazeč může doložit jednu osobu ke všem 5 </w:t>
      </w:r>
      <w:proofErr w:type="gramStart"/>
      <w:r w:rsidRPr="00AC7421">
        <w:rPr>
          <w:rFonts w:asciiTheme="minorHAnsi" w:hAnsiTheme="minorHAnsi" w:cstheme="minorHAnsi"/>
          <w:color w:val="auto"/>
          <w:szCs w:val="22"/>
        </w:rPr>
        <w:t>bodům  j</w:t>
      </w:r>
      <w:proofErr w:type="gramEnd"/>
      <w:r w:rsidRPr="00AC7421">
        <w:rPr>
          <w:rFonts w:asciiTheme="minorHAnsi" w:hAnsiTheme="minorHAnsi" w:cstheme="minorHAnsi"/>
          <w:color w:val="auto"/>
          <w:szCs w:val="22"/>
        </w:rPr>
        <w:t>), b), c), f), k)? Je náš výklad ZD správný?</w:t>
      </w:r>
    </w:p>
    <w:p w14:paraId="18F58D25" w14:textId="2F064D00" w:rsidR="007564C8" w:rsidRPr="00AC7421" w:rsidRDefault="007564C8" w:rsidP="00AC7421">
      <w:pPr>
        <w:spacing w:line="288" w:lineRule="auto"/>
        <w:jc w:val="both"/>
        <w:rPr>
          <w:rFonts w:asciiTheme="minorHAnsi" w:hAnsiTheme="minorHAnsi" w:cstheme="minorHAnsi"/>
          <w:b/>
          <w:color w:val="auto"/>
          <w:szCs w:val="22"/>
        </w:rPr>
      </w:pPr>
    </w:p>
    <w:p w14:paraId="583EC8CD" w14:textId="77777777" w:rsidR="007C358A" w:rsidRPr="00AC7421" w:rsidRDefault="007C358A"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2929FC0E" w14:textId="77777777" w:rsidR="007C358A" w:rsidRPr="00AC7421" w:rsidRDefault="007C358A" w:rsidP="00AC7421">
      <w:pPr>
        <w:spacing w:line="288" w:lineRule="auto"/>
        <w:jc w:val="both"/>
        <w:rPr>
          <w:rFonts w:asciiTheme="minorHAnsi" w:hAnsiTheme="minorHAnsi" w:cstheme="minorHAnsi"/>
          <w:bCs/>
          <w:color w:val="auto"/>
          <w:szCs w:val="22"/>
        </w:rPr>
      </w:pPr>
      <w:r w:rsidRPr="00AC7421">
        <w:rPr>
          <w:rFonts w:asciiTheme="minorHAnsi" w:hAnsiTheme="minorHAnsi" w:cstheme="minorHAnsi"/>
          <w:bCs/>
          <w:color w:val="auto"/>
          <w:szCs w:val="22"/>
        </w:rPr>
        <w:t xml:space="preserve">Ano, výklad tazatele je správný. </w:t>
      </w:r>
    </w:p>
    <w:p w14:paraId="7771369C" w14:textId="77777777" w:rsidR="007C358A" w:rsidRPr="00AC7421" w:rsidRDefault="007C358A" w:rsidP="00AC7421">
      <w:pPr>
        <w:spacing w:line="288" w:lineRule="auto"/>
        <w:jc w:val="both"/>
        <w:rPr>
          <w:rFonts w:asciiTheme="minorHAnsi" w:hAnsiTheme="minorHAnsi" w:cstheme="minorHAnsi"/>
          <w:bCs/>
          <w:color w:val="auto"/>
          <w:szCs w:val="22"/>
        </w:rPr>
      </w:pPr>
    </w:p>
    <w:p w14:paraId="25AE2643" w14:textId="08330549" w:rsidR="007C358A" w:rsidRPr="00AC7421" w:rsidRDefault="007C358A" w:rsidP="00AC7421">
      <w:pPr>
        <w:spacing w:line="288" w:lineRule="auto"/>
        <w:jc w:val="both"/>
        <w:rPr>
          <w:rFonts w:asciiTheme="minorHAnsi" w:hAnsiTheme="minorHAnsi" w:cstheme="minorHAnsi"/>
          <w:bCs/>
          <w:color w:val="auto"/>
          <w:szCs w:val="22"/>
        </w:rPr>
      </w:pPr>
      <w:r w:rsidRPr="00AC7421">
        <w:rPr>
          <w:rFonts w:asciiTheme="minorHAnsi" w:hAnsiTheme="minorHAnsi" w:cstheme="minorHAnsi"/>
          <w:bCs/>
          <w:color w:val="auto"/>
          <w:szCs w:val="22"/>
        </w:rPr>
        <w:t xml:space="preserve">Pro úplnost zadavatel připomíná, že v případě, že dodavatel bude podávat žádost o účast do více částí (kategorií) Systému kvalifikace, které se vztahují ke konkrétnímu jednomu regionu (tj. např. Brno), může shodné osoby uvádět ve více kategoriích (např. Část 1, Část 2, Část 3) jednoho regionu Systému kvalifikace. Toto ustanovení neplatí pro rozdílné regiony s výjimkou osoby odborně způsobilé k zajišťování úkolů v prevenci rizik v oblasti BOZP podle zákona č. </w:t>
      </w:r>
      <w:r w:rsidRPr="00AC7421">
        <w:rPr>
          <w:rFonts w:asciiTheme="minorHAnsi" w:hAnsiTheme="minorHAnsi" w:cstheme="minorHAnsi"/>
          <w:bCs/>
          <w:color w:val="auto"/>
          <w:szCs w:val="22"/>
          <w:lang w:eastAsia="x-none"/>
        </w:rPr>
        <w:t>č. 309/2006 Sb.</w:t>
      </w:r>
      <w:r w:rsidRPr="00AC7421">
        <w:rPr>
          <w:rFonts w:asciiTheme="minorHAnsi" w:hAnsiTheme="minorHAnsi" w:cstheme="minorHAnsi"/>
          <w:bCs/>
          <w:color w:val="auto"/>
          <w:szCs w:val="22"/>
        </w:rPr>
        <w:t>,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Technik zajišťující tuto odbornou způsobilost (BOZP) tak představuje jedinou osobu v týmu dodavatele, kterou může dodavatel prokázat tuto část kvalifikace (BOZP) i v jiných regionech.</w:t>
      </w:r>
    </w:p>
    <w:p w14:paraId="40ACFA8D" w14:textId="77777777" w:rsidR="007C358A" w:rsidRPr="00AC7421" w:rsidRDefault="007C358A" w:rsidP="00AC7421">
      <w:pPr>
        <w:spacing w:line="288" w:lineRule="auto"/>
        <w:jc w:val="both"/>
        <w:rPr>
          <w:rFonts w:asciiTheme="minorHAnsi" w:hAnsiTheme="minorHAnsi" w:cstheme="minorHAnsi"/>
          <w:b/>
          <w:szCs w:val="22"/>
        </w:rPr>
      </w:pPr>
    </w:p>
    <w:p w14:paraId="164B5105" w14:textId="792D4CB7" w:rsidR="007564C8" w:rsidRPr="00AC7421" w:rsidRDefault="007564C8"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Dotaz č. 1.5 (citace)</w:t>
      </w:r>
    </w:p>
    <w:p w14:paraId="1F347380" w14:textId="03DB7CB1"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b/>
          <w:color w:val="auto"/>
          <w:szCs w:val="22"/>
        </w:rPr>
        <w:t>V bodech 2.4.2, 2.7.2 a 2.10.2 - Seznam technického vybavení</w:t>
      </w:r>
    </w:p>
    <w:p w14:paraId="3A3FABAD" w14:textId="77777777" w:rsidR="007564C8" w:rsidRPr="00AC7421" w:rsidRDefault="007564C8" w:rsidP="00AC7421">
      <w:pPr>
        <w:spacing w:line="288" w:lineRule="auto"/>
        <w:jc w:val="both"/>
        <w:rPr>
          <w:rFonts w:asciiTheme="minorHAnsi" w:hAnsiTheme="minorHAnsi" w:cstheme="minorHAnsi"/>
          <w:i/>
          <w:color w:val="auto"/>
          <w:szCs w:val="22"/>
        </w:rPr>
      </w:pPr>
      <w:r w:rsidRPr="00AC7421">
        <w:rPr>
          <w:rFonts w:asciiTheme="minorHAnsi" w:hAnsiTheme="minorHAnsi" w:cstheme="minorHAnsi"/>
          <w:color w:val="auto"/>
          <w:szCs w:val="22"/>
        </w:rPr>
        <w:t xml:space="preserve">je uvedeno: </w:t>
      </w:r>
      <w:r w:rsidRPr="00AC7421">
        <w:rPr>
          <w:rFonts w:asciiTheme="minorHAnsi" w:hAnsiTheme="minorHAnsi" w:cstheme="minorHAnsi"/>
          <w:i/>
          <w:color w:val="auto"/>
          <w:szCs w:val="22"/>
        </w:rPr>
        <w:t xml:space="preserve">Pokyny pro dodavatele: Pokud se dodavatel uchází o </w:t>
      </w:r>
      <w:r w:rsidRPr="00AC7421">
        <w:rPr>
          <w:rFonts w:asciiTheme="minorHAnsi" w:hAnsiTheme="minorHAnsi" w:cstheme="minorHAnsi"/>
          <w:b/>
          <w:i/>
          <w:color w:val="auto"/>
          <w:szCs w:val="22"/>
        </w:rPr>
        <w:t>více částí</w:t>
      </w:r>
      <w:r w:rsidRPr="00AC7421">
        <w:rPr>
          <w:rFonts w:asciiTheme="minorHAnsi" w:hAnsiTheme="minorHAnsi" w:cstheme="minorHAnsi"/>
          <w:i/>
          <w:color w:val="auto"/>
          <w:szCs w:val="22"/>
        </w:rPr>
        <w:t>, je požadavek na minimální seznam technického vybavení násoben takovou hodnotou, která odpovídá počtu částí, o které se dodavatel uchází.</w:t>
      </w:r>
    </w:p>
    <w:p w14:paraId="37A9CBD6"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Pokud je náš výklad ZD správný, měl by uchazeč, v případě zájmu zúčastnit se ve všech částech, disponovat technickým vybavením požadovaným pro části</w:t>
      </w:r>
    </w:p>
    <w:p w14:paraId="07FDAF3B" w14:textId="77777777" w:rsidR="007564C8" w:rsidRPr="00AC7421" w:rsidRDefault="007564C8" w:rsidP="00D53248">
      <w:pPr>
        <w:pStyle w:val="Odstavecseseznamem"/>
        <w:numPr>
          <w:ilvl w:val="0"/>
          <w:numId w:val="7"/>
        </w:numPr>
        <w:spacing w:line="288" w:lineRule="auto"/>
        <w:contextualSpacing/>
        <w:jc w:val="both"/>
        <w:rPr>
          <w:rFonts w:asciiTheme="minorHAnsi" w:hAnsiTheme="minorHAnsi" w:cstheme="minorHAnsi"/>
          <w:color w:val="auto"/>
        </w:rPr>
      </w:pPr>
      <w:r w:rsidRPr="00AC7421">
        <w:rPr>
          <w:rFonts w:asciiTheme="minorHAnsi" w:hAnsiTheme="minorHAnsi" w:cstheme="minorHAnsi"/>
          <w:color w:val="auto"/>
        </w:rPr>
        <w:t>Části 1,4,7,10,13,16,19,22,25,28 a 31 – 11x</w:t>
      </w:r>
    </w:p>
    <w:p w14:paraId="2A381FC9" w14:textId="77777777" w:rsidR="007564C8" w:rsidRPr="00AC7421" w:rsidRDefault="007564C8" w:rsidP="00D53248">
      <w:pPr>
        <w:pStyle w:val="Odstavecseseznamem"/>
        <w:numPr>
          <w:ilvl w:val="0"/>
          <w:numId w:val="7"/>
        </w:numPr>
        <w:spacing w:line="288" w:lineRule="auto"/>
        <w:contextualSpacing/>
        <w:jc w:val="both"/>
        <w:rPr>
          <w:rFonts w:asciiTheme="minorHAnsi" w:hAnsiTheme="minorHAnsi" w:cstheme="minorHAnsi"/>
          <w:color w:val="auto"/>
        </w:rPr>
      </w:pPr>
      <w:r w:rsidRPr="00AC7421">
        <w:rPr>
          <w:rFonts w:asciiTheme="minorHAnsi" w:hAnsiTheme="minorHAnsi" w:cstheme="minorHAnsi"/>
          <w:color w:val="auto"/>
        </w:rPr>
        <w:t>Části 2, 5, 8, 11, 14, 17, 20, 23, 26, 29 a 32 – 11x</w:t>
      </w:r>
    </w:p>
    <w:p w14:paraId="46282215" w14:textId="77777777" w:rsidR="007564C8" w:rsidRPr="00AC7421" w:rsidRDefault="007564C8" w:rsidP="00D53248">
      <w:pPr>
        <w:pStyle w:val="Odstavecseseznamem"/>
        <w:numPr>
          <w:ilvl w:val="0"/>
          <w:numId w:val="7"/>
        </w:numPr>
        <w:spacing w:line="288" w:lineRule="auto"/>
        <w:contextualSpacing/>
        <w:jc w:val="both"/>
        <w:rPr>
          <w:rFonts w:asciiTheme="minorHAnsi" w:hAnsiTheme="minorHAnsi" w:cstheme="minorHAnsi"/>
          <w:color w:val="auto"/>
        </w:rPr>
      </w:pPr>
      <w:r w:rsidRPr="00AC7421">
        <w:rPr>
          <w:rFonts w:asciiTheme="minorHAnsi" w:hAnsiTheme="minorHAnsi" w:cstheme="minorHAnsi"/>
          <w:color w:val="auto"/>
        </w:rPr>
        <w:t>Části 3, 6, 9, 12, 15, 18, 21, 24, 27, 30 a 33 – 11x</w:t>
      </w:r>
    </w:p>
    <w:p w14:paraId="0CB06516"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Tedy např. pojízdnou zdvihací pracovní plošinu s dosahem manipulace minimálně 13m s vhodnou konstrukcí pro PPN </w:t>
      </w:r>
      <w:proofErr w:type="gramStart"/>
      <w:r w:rsidRPr="00AC7421">
        <w:rPr>
          <w:rFonts w:asciiTheme="minorHAnsi" w:hAnsiTheme="minorHAnsi" w:cstheme="minorHAnsi"/>
          <w:color w:val="auto"/>
          <w:szCs w:val="22"/>
        </w:rPr>
        <w:t>( NN</w:t>
      </w:r>
      <w:proofErr w:type="gramEnd"/>
      <w:r w:rsidRPr="00AC7421">
        <w:rPr>
          <w:rFonts w:asciiTheme="minorHAnsi" w:hAnsiTheme="minorHAnsi" w:cstheme="minorHAnsi"/>
          <w:color w:val="auto"/>
          <w:szCs w:val="22"/>
        </w:rPr>
        <w:t xml:space="preserve">) by dodavatel musel doložit 22x? </w:t>
      </w:r>
    </w:p>
    <w:p w14:paraId="6622AE38" w14:textId="77777777" w:rsidR="007564C8" w:rsidRPr="00AC7421" w:rsidRDefault="007564C8" w:rsidP="00AC7421">
      <w:pPr>
        <w:spacing w:line="288" w:lineRule="auto"/>
        <w:jc w:val="both"/>
        <w:rPr>
          <w:rFonts w:asciiTheme="minorHAnsi" w:hAnsiTheme="minorHAnsi" w:cstheme="minorHAnsi"/>
          <w:szCs w:val="22"/>
        </w:rPr>
      </w:pPr>
    </w:p>
    <w:p w14:paraId="0AC43114" w14:textId="239B82AA" w:rsidR="00473E42" w:rsidRPr="00AC7421" w:rsidRDefault="00473E42"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4D427843" w14:textId="4DB1AD1C" w:rsidR="005330F4" w:rsidRPr="00AC7421" w:rsidRDefault="005330F4" w:rsidP="005330F4">
      <w:pPr>
        <w:spacing w:line="288" w:lineRule="auto"/>
        <w:jc w:val="both"/>
        <w:rPr>
          <w:rFonts w:asciiTheme="minorHAnsi" w:hAnsiTheme="minorHAnsi" w:cstheme="minorHAnsi"/>
          <w:bCs/>
          <w:color w:val="auto"/>
          <w:szCs w:val="22"/>
        </w:rPr>
      </w:pPr>
      <w:r w:rsidRPr="00AC7421">
        <w:rPr>
          <w:rFonts w:asciiTheme="minorHAnsi" w:hAnsiTheme="minorHAnsi" w:cstheme="minorHAnsi"/>
          <w:bCs/>
          <w:color w:val="auto"/>
          <w:szCs w:val="22"/>
        </w:rPr>
        <w:t xml:space="preserve">Ano, výklad tazatele je správný. </w:t>
      </w:r>
      <w:r w:rsidR="004866CB">
        <w:rPr>
          <w:rFonts w:asciiTheme="minorHAnsi" w:hAnsiTheme="minorHAnsi" w:cstheme="minorHAnsi"/>
          <w:bCs/>
          <w:color w:val="auto"/>
          <w:szCs w:val="22"/>
        </w:rPr>
        <w:t>Cílem zadavatele je zajištění dostatečné kapacity vybavení pro každou část/kategorii/region.</w:t>
      </w:r>
    </w:p>
    <w:p w14:paraId="1FF088A7" w14:textId="77777777" w:rsidR="00473E42" w:rsidRPr="00AC7421" w:rsidRDefault="00473E42" w:rsidP="00AC7421">
      <w:pPr>
        <w:keepNext/>
        <w:spacing w:after="120" w:line="288" w:lineRule="auto"/>
        <w:jc w:val="both"/>
        <w:rPr>
          <w:rFonts w:asciiTheme="minorHAnsi" w:hAnsiTheme="minorHAnsi" w:cstheme="minorHAnsi"/>
          <w:b/>
          <w:color w:val="auto"/>
          <w:szCs w:val="22"/>
          <w:u w:val="single"/>
          <w:lang w:eastAsia="x-none"/>
        </w:rPr>
      </w:pPr>
    </w:p>
    <w:p w14:paraId="50F6F3A1" w14:textId="2520E2FE" w:rsidR="007564C8" w:rsidRPr="00AC7421" w:rsidRDefault="007564C8"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Dotaz č. 1.6 (citace)</w:t>
      </w:r>
    </w:p>
    <w:p w14:paraId="5B828125" w14:textId="287CA5F2" w:rsidR="007564C8" w:rsidRPr="00AC7421" w:rsidRDefault="007564C8" w:rsidP="00AC7421">
      <w:pPr>
        <w:spacing w:line="288" w:lineRule="auto"/>
        <w:jc w:val="both"/>
        <w:rPr>
          <w:rFonts w:asciiTheme="minorHAnsi" w:hAnsiTheme="minorHAnsi" w:cstheme="minorHAnsi"/>
          <w:b/>
          <w:color w:val="auto"/>
          <w:szCs w:val="22"/>
        </w:rPr>
      </w:pPr>
      <w:r w:rsidRPr="00AC7421">
        <w:rPr>
          <w:rFonts w:asciiTheme="minorHAnsi" w:hAnsiTheme="minorHAnsi" w:cstheme="minorHAnsi"/>
          <w:b/>
          <w:color w:val="auto"/>
          <w:szCs w:val="22"/>
        </w:rPr>
        <w:t>V bodech 2.4.2, 2.7.2 a 2.10.2 - Seznam technického vybavení</w:t>
      </w:r>
    </w:p>
    <w:p w14:paraId="38A14A60" w14:textId="093C9F82" w:rsidR="007564C8" w:rsidRPr="00AC7421" w:rsidRDefault="007564C8" w:rsidP="00D53248">
      <w:pPr>
        <w:pStyle w:val="Odstavecseseznamem"/>
        <w:numPr>
          <w:ilvl w:val="0"/>
          <w:numId w:val="8"/>
        </w:numPr>
        <w:spacing w:line="288" w:lineRule="auto"/>
        <w:contextualSpacing/>
        <w:jc w:val="both"/>
        <w:rPr>
          <w:rFonts w:asciiTheme="minorHAnsi" w:hAnsiTheme="minorHAnsi" w:cstheme="minorHAnsi"/>
          <w:color w:val="auto"/>
        </w:rPr>
      </w:pPr>
      <w:r w:rsidRPr="00AC7421">
        <w:rPr>
          <w:rFonts w:asciiTheme="minorHAnsi" w:hAnsiTheme="minorHAnsi" w:cstheme="minorHAnsi"/>
          <w:color w:val="auto"/>
        </w:rPr>
        <w:t xml:space="preserve">Pokud by dodavatel plnil požadavky na technické vybavení dle bodu 2.4.2, 2.7.2 a 2.10.2 ZD prostřednictvím poddodavatelů bylo by zapotřebí předkládat za tyto poddodavatele dokumenty dle bodu VI. Jiné osoby (str. 12 ZD)? </w:t>
      </w:r>
    </w:p>
    <w:p w14:paraId="1EAF07DD" w14:textId="77777777" w:rsidR="007564C8" w:rsidRPr="00AC7421" w:rsidRDefault="007564C8" w:rsidP="00D53248">
      <w:pPr>
        <w:pStyle w:val="Odstavecseseznamem"/>
        <w:numPr>
          <w:ilvl w:val="0"/>
          <w:numId w:val="8"/>
        </w:numPr>
        <w:spacing w:line="288" w:lineRule="auto"/>
        <w:contextualSpacing/>
        <w:jc w:val="both"/>
        <w:rPr>
          <w:rFonts w:asciiTheme="minorHAnsi" w:hAnsiTheme="minorHAnsi" w:cstheme="minorHAnsi"/>
          <w:color w:val="auto"/>
        </w:rPr>
      </w:pPr>
      <w:r w:rsidRPr="00AC7421">
        <w:rPr>
          <w:rFonts w:asciiTheme="minorHAnsi" w:hAnsiTheme="minorHAnsi" w:cstheme="minorHAnsi"/>
          <w:color w:val="auto"/>
        </w:rPr>
        <w:t xml:space="preserve">Může být poddodavatel, prostřednictvím něhož účastník zajištuje splnění kvalifikace zároveň i osobou, která je rovněž účastníkem systému kvalifikace, tedy samostatně se účastní systému kvalifikace? </w:t>
      </w:r>
    </w:p>
    <w:p w14:paraId="52A59CE8" w14:textId="77777777" w:rsidR="007564C8" w:rsidRPr="00AC7421" w:rsidRDefault="007564C8" w:rsidP="00D53248">
      <w:pPr>
        <w:pStyle w:val="Odstavecseseznamem"/>
        <w:numPr>
          <w:ilvl w:val="0"/>
          <w:numId w:val="8"/>
        </w:numPr>
        <w:spacing w:line="288" w:lineRule="auto"/>
        <w:contextualSpacing/>
        <w:jc w:val="both"/>
        <w:rPr>
          <w:rFonts w:asciiTheme="minorHAnsi" w:hAnsiTheme="minorHAnsi" w:cstheme="minorHAnsi"/>
          <w:color w:val="auto"/>
        </w:rPr>
      </w:pPr>
      <w:r w:rsidRPr="00AC7421">
        <w:rPr>
          <w:rFonts w:asciiTheme="minorHAnsi" w:hAnsiTheme="minorHAnsi" w:cstheme="minorHAnsi"/>
          <w:color w:val="auto"/>
        </w:rPr>
        <w:t xml:space="preserve">V případě, že bude uchazeč plnit tento bod poddodavatelsky, je možné, aby jeden poddodavatel plnil tento bod technické kvalifikace pro více uchazečů o zařazení do systému kvalifikace současně?  </w:t>
      </w:r>
    </w:p>
    <w:p w14:paraId="36813F55" w14:textId="2DE6F515" w:rsidR="007564C8" w:rsidRPr="00AC7421" w:rsidRDefault="007564C8" w:rsidP="00AC7421">
      <w:pPr>
        <w:pStyle w:val="Odstavecseseznamem"/>
        <w:spacing w:line="288" w:lineRule="auto"/>
        <w:jc w:val="both"/>
        <w:rPr>
          <w:rFonts w:asciiTheme="minorHAnsi" w:hAnsiTheme="minorHAnsi" w:cstheme="minorHAnsi"/>
          <w:color w:val="auto"/>
        </w:rPr>
      </w:pPr>
    </w:p>
    <w:p w14:paraId="25E64574" w14:textId="77777777" w:rsidR="00473E42" w:rsidRPr="00AC7421" w:rsidRDefault="00473E42"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1054F276" w14:textId="52208970" w:rsidR="00473E42" w:rsidRPr="00AC7421" w:rsidRDefault="00473E42" w:rsidP="00D53248">
      <w:pPr>
        <w:pStyle w:val="Odstavecseseznamem"/>
        <w:numPr>
          <w:ilvl w:val="0"/>
          <w:numId w:val="9"/>
        </w:numPr>
        <w:spacing w:line="288" w:lineRule="auto"/>
        <w:jc w:val="both"/>
        <w:rPr>
          <w:rFonts w:asciiTheme="minorHAnsi" w:hAnsiTheme="minorHAnsi" w:cstheme="minorHAnsi"/>
          <w:color w:val="auto"/>
        </w:rPr>
      </w:pPr>
      <w:r w:rsidRPr="00AC7421">
        <w:rPr>
          <w:rFonts w:asciiTheme="minorHAnsi" w:hAnsiTheme="minorHAnsi" w:cstheme="minorHAnsi"/>
          <w:color w:val="auto"/>
        </w:rPr>
        <w:t>Ano, v případě prokázání jakékoli části kvalifikace jinou osobou dle § 83 ZZVZ je dodavatel povinen předložil pro každou jinou osobu veškeré doklady uvedené v části IV. Jiné osoby Systému kvalifikace.</w:t>
      </w:r>
    </w:p>
    <w:p w14:paraId="45455F6F" w14:textId="383ACA69" w:rsidR="00473E42" w:rsidRPr="00AC7421" w:rsidRDefault="00525AB6" w:rsidP="00D53248">
      <w:pPr>
        <w:pStyle w:val="Odstavecseseznamem"/>
        <w:numPr>
          <w:ilvl w:val="0"/>
          <w:numId w:val="9"/>
        </w:numPr>
        <w:spacing w:line="288" w:lineRule="auto"/>
        <w:jc w:val="both"/>
        <w:rPr>
          <w:rFonts w:asciiTheme="minorHAnsi" w:hAnsiTheme="minorHAnsi" w:cstheme="minorHAnsi"/>
          <w:color w:val="auto"/>
        </w:rPr>
      </w:pPr>
      <w:r w:rsidRPr="00AC7421">
        <w:rPr>
          <w:rFonts w:asciiTheme="minorHAnsi" w:hAnsiTheme="minorHAnsi" w:cstheme="minorHAnsi"/>
          <w:bCs/>
          <w:color w:val="auto"/>
          <w:lang w:eastAsia="x-none"/>
        </w:rPr>
        <w:t>Jiná osoba, tj. poddodavatel nemůže podat samostatnou žádost o zařazení do té části systému kvalifikace, ve které již zastává pozici poddodavatel jiného účastníka/jiných účastníků.</w:t>
      </w:r>
    </w:p>
    <w:p w14:paraId="4273F01E" w14:textId="260CEF57" w:rsidR="00470DE5" w:rsidRPr="00AC7421" w:rsidRDefault="00470DE5" w:rsidP="00D53248">
      <w:pPr>
        <w:pStyle w:val="Odstavecseseznamem"/>
        <w:numPr>
          <w:ilvl w:val="0"/>
          <w:numId w:val="9"/>
        </w:numPr>
        <w:spacing w:line="288" w:lineRule="auto"/>
        <w:jc w:val="both"/>
        <w:rPr>
          <w:rFonts w:asciiTheme="minorHAnsi" w:hAnsiTheme="minorHAnsi" w:cstheme="minorHAnsi"/>
          <w:color w:val="auto"/>
        </w:rPr>
      </w:pPr>
      <w:r w:rsidRPr="00AC7421">
        <w:rPr>
          <w:rFonts w:asciiTheme="minorHAnsi" w:hAnsiTheme="minorHAnsi" w:cstheme="minorHAnsi"/>
          <w:bCs/>
          <w:color w:val="auto"/>
          <w:lang w:eastAsia="x-none"/>
        </w:rPr>
        <w:t>Ano, blíže viz vysvětlení dokumentace č. 2, odpověď na dotaz č. 4.2.</w:t>
      </w:r>
    </w:p>
    <w:p w14:paraId="17676B8F" w14:textId="655FD42F" w:rsidR="007564C8" w:rsidRPr="00AC7421" w:rsidRDefault="007564C8" w:rsidP="00AC7421">
      <w:pPr>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Dotaz č. 1.7 (citace)</w:t>
      </w:r>
    </w:p>
    <w:p w14:paraId="759611F5"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 xml:space="preserve">Pokud se chce účastník přihlásit do více částí systému kvalifikace </w:t>
      </w:r>
      <w:proofErr w:type="gramStart"/>
      <w:r w:rsidRPr="00AC7421">
        <w:rPr>
          <w:rFonts w:asciiTheme="minorHAnsi" w:hAnsiTheme="minorHAnsi" w:cstheme="minorHAnsi"/>
          <w:color w:val="auto"/>
          <w:szCs w:val="22"/>
        </w:rPr>
        <w:t>postačuje</w:t>
      </w:r>
      <w:proofErr w:type="gramEnd"/>
      <w:r w:rsidRPr="00AC7421">
        <w:rPr>
          <w:rFonts w:asciiTheme="minorHAnsi" w:hAnsiTheme="minorHAnsi" w:cstheme="minorHAnsi"/>
          <w:color w:val="auto"/>
          <w:szCs w:val="22"/>
        </w:rPr>
        <w:t xml:space="preserve"> aby požadavky uvedené v dokumentu např.  „</w:t>
      </w:r>
      <w:r w:rsidRPr="00AC7421">
        <w:rPr>
          <w:rFonts w:asciiTheme="minorHAnsi" w:hAnsiTheme="minorHAnsi" w:cstheme="minorHAnsi"/>
          <w:i/>
          <w:color w:val="auto"/>
          <w:szCs w:val="22"/>
        </w:rPr>
        <w:t>Priloha_</w:t>
      </w:r>
      <w:proofErr w:type="gramStart"/>
      <w:r w:rsidRPr="00AC7421">
        <w:rPr>
          <w:rFonts w:asciiTheme="minorHAnsi" w:hAnsiTheme="minorHAnsi" w:cstheme="minorHAnsi"/>
          <w:i/>
          <w:color w:val="auto"/>
          <w:szCs w:val="22"/>
        </w:rPr>
        <w:t>5a</w:t>
      </w:r>
      <w:proofErr w:type="gramEnd"/>
      <w:r w:rsidRPr="00AC7421">
        <w:rPr>
          <w:rFonts w:asciiTheme="minorHAnsi" w:hAnsiTheme="minorHAnsi" w:cstheme="minorHAnsi"/>
          <w:i/>
          <w:color w:val="auto"/>
          <w:szCs w:val="22"/>
        </w:rPr>
        <w:t xml:space="preserve">_SK_Seznam techniků - Stavby malého rozsahu na zařízení NN do 1000 V na kabelových </w:t>
      </w:r>
      <w:proofErr w:type="spellStart"/>
      <w:r w:rsidRPr="00AC7421">
        <w:rPr>
          <w:rFonts w:asciiTheme="minorHAnsi" w:hAnsiTheme="minorHAnsi" w:cstheme="minorHAnsi"/>
          <w:i/>
          <w:color w:val="auto"/>
          <w:szCs w:val="22"/>
        </w:rPr>
        <w:t>vedeních_verze</w:t>
      </w:r>
      <w:proofErr w:type="spellEnd"/>
      <w:r w:rsidRPr="00AC7421">
        <w:rPr>
          <w:rFonts w:asciiTheme="minorHAnsi" w:hAnsiTheme="minorHAnsi" w:cstheme="minorHAnsi"/>
          <w:i/>
          <w:color w:val="auto"/>
          <w:szCs w:val="22"/>
        </w:rPr>
        <w:t xml:space="preserve"> 2</w:t>
      </w:r>
      <w:r w:rsidRPr="00AC7421">
        <w:rPr>
          <w:rFonts w:asciiTheme="minorHAnsi" w:hAnsiTheme="minorHAnsi" w:cstheme="minorHAnsi"/>
          <w:color w:val="auto"/>
          <w:szCs w:val="22"/>
        </w:rPr>
        <w:t xml:space="preserve">“ rozšířil dle počtu částí do kterých se hlásí? </w:t>
      </w:r>
    </w:p>
    <w:p w14:paraId="193BC903" w14:textId="77777777" w:rsidR="007564C8" w:rsidRPr="00AC7421" w:rsidRDefault="007564C8" w:rsidP="00AC7421">
      <w:pPr>
        <w:spacing w:line="288" w:lineRule="auto"/>
        <w:jc w:val="both"/>
        <w:rPr>
          <w:rFonts w:asciiTheme="minorHAnsi" w:hAnsiTheme="minorHAnsi" w:cstheme="minorHAnsi"/>
          <w:color w:val="auto"/>
          <w:szCs w:val="22"/>
        </w:rPr>
      </w:pPr>
      <w:r w:rsidRPr="00AC7421">
        <w:rPr>
          <w:rFonts w:asciiTheme="minorHAnsi" w:hAnsiTheme="minorHAnsi" w:cstheme="minorHAnsi"/>
          <w:color w:val="auto"/>
          <w:szCs w:val="22"/>
        </w:rPr>
        <w:t>Např. v případě přihlášení do části 1,4,7,10 uvede v toto dokumentu v tabulce „</w:t>
      </w:r>
      <w:r w:rsidRPr="00AC7421">
        <w:rPr>
          <w:rFonts w:asciiTheme="minorHAnsi" w:hAnsiTheme="minorHAnsi" w:cstheme="minorHAnsi"/>
          <w:i/>
          <w:color w:val="auto"/>
          <w:szCs w:val="22"/>
        </w:rPr>
        <w:t xml:space="preserve">Pracovník s § 6 </w:t>
      </w:r>
      <w:proofErr w:type="spellStart"/>
      <w:r w:rsidRPr="00AC7421">
        <w:rPr>
          <w:rFonts w:asciiTheme="minorHAnsi" w:hAnsiTheme="minorHAnsi" w:cstheme="minorHAnsi"/>
          <w:i/>
          <w:color w:val="auto"/>
          <w:szCs w:val="22"/>
        </w:rPr>
        <w:t>vyhl</w:t>
      </w:r>
      <w:proofErr w:type="spellEnd"/>
      <w:r w:rsidRPr="00AC7421">
        <w:rPr>
          <w:rFonts w:asciiTheme="minorHAnsi" w:hAnsiTheme="minorHAnsi" w:cstheme="minorHAnsi"/>
          <w:i/>
          <w:color w:val="auto"/>
          <w:szCs w:val="22"/>
        </w:rPr>
        <w:t>. č. 50/1978 Sb.</w:t>
      </w:r>
      <w:r w:rsidRPr="00AC7421">
        <w:rPr>
          <w:rFonts w:asciiTheme="minorHAnsi" w:hAnsiTheme="minorHAnsi" w:cstheme="minorHAnsi"/>
          <w:color w:val="auto"/>
          <w:szCs w:val="22"/>
        </w:rPr>
        <w:t xml:space="preserve">“ místo </w:t>
      </w:r>
      <w:proofErr w:type="gramStart"/>
      <w:r w:rsidRPr="00AC7421">
        <w:rPr>
          <w:rFonts w:asciiTheme="minorHAnsi" w:hAnsiTheme="minorHAnsi" w:cstheme="minorHAnsi"/>
          <w:color w:val="auto"/>
          <w:szCs w:val="22"/>
        </w:rPr>
        <w:t>5-ti</w:t>
      </w:r>
      <w:proofErr w:type="gramEnd"/>
      <w:r w:rsidRPr="00AC7421">
        <w:rPr>
          <w:rFonts w:asciiTheme="minorHAnsi" w:hAnsiTheme="minorHAnsi" w:cstheme="minorHAnsi"/>
          <w:color w:val="auto"/>
          <w:szCs w:val="22"/>
        </w:rPr>
        <w:t xml:space="preserve"> požadovaných osob 20 osob apod. Je náš výklad ZD správný? </w:t>
      </w:r>
    </w:p>
    <w:p w14:paraId="259B25DF" w14:textId="77777777" w:rsidR="007564C8" w:rsidRPr="00AC7421" w:rsidRDefault="007564C8" w:rsidP="00AC7421">
      <w:pPr>
        <w:spacing w:line="288" w:lineRule="auto"/>
        <w:jc w:val="both"/>
        <w:rPr>
          <w:rFonts w:asciiTheme="minorHAnsi" w:hAnsiTheme="minorHAnsi" w:cstheme="minorHAnsi"/>
          <w:color w:val="auto"/>
          <w:szCs w:val="22"/>
        </w:rPr>
      </w:pPr>
    </w:p>
    <w:p w14:paraId="21B240E1" w14:textId="77777777" w:rsidR="00470DE5" w:rsidRPr="00AC7421" w:rsidRDefault="00470DE5" w:rsidP="00AC742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4F10C696" w14:textId="77777777" w:rsidR="00B22499" w:rsidRDefault="00B22499" w:rsidP="00B22499">
      <w:pPr>
        <w:keepNext/>
        <w:spacing w:line="288" w:lineRule="auto"/>
        <w:jc w:val="both"/>
        <w:rPr>
          <w:rFonts w:asciiTheme="minorHAnsi" w:hAnsiTheme="minorHAnsi" w:cstheme="minorHAnsi"/>
          <w:color w:val="auto"/>
          <w:szCs w:val="22"/>
        </w:rPr>
      </w:pPr>
      <w:r>
        <w:rPr>
          <w:rFonts w:asciiTheme="minorHAnsi" w:hAnsiTheme="minorHAnsi" w:cstheme="minorHAnsi"/>
          <w:color w:val="auto"/>
          <w:szCs w:val="22"/>
        </w:rPr>
        <w:t xml:space="preserve">Tazatelům výklad je jedním z možných způsobů, jak tuto část kvalifikace prokázat. V případě, že dodavatel bude </w:t>
      </w:r>
      <w:r w:rsidRPr="00AC7421">
        <w:rPr>
          <w:rFonts w:asciiTheme="minorHAnsi" w:hAnsiTheme="minorHAnsi" w:cstheme="minorHAnsi"/>
          <w:color w:val="auto"/>
          <w:szCs w:val="22"/>
        </w:rPr>
        <w:t xml:space="preserve">např. </w:t>
      </w:r>
      <w:r>
        <w:rPr>
          <w:rFonts w:asciiTheme="minorHAnsi" w:hAnsiTheme="minorHAnsi" w:cstheme="minorHAnsi"/>
          <w:color w:val="auto"/>
          <w:szCs w:val="22"/>
        </w:rPr>
        <w:t xml:space="preserve">v dokumentu </w:t>
      </w:r>
      <w:r w:rsidRPr="00AC7421">
        <w:rPr>
          <w:rFonts w:asciiTheme="minorHAnsi" w:hAnsiTheme="minorHAnsi" w:cstheme="minorHAnsi"/>
          <w:color w:val="auto"/>
          <w:szCs w:val="22"/>
        </w:rPr>
        <w:t>„</w:t>
      </w:r>
      <w:r w:rsidRPr="00AC7421">
        <w:rPr>
          <w:rFonts w:asciiTheme="minorHAnsi" w:hAnsiTheme="minorHAnsi" w:cstheme="minorHAnsi"/>
          <w:i/>
          <w:color w:val="auto"/>
          <w:szCs w:val="22"/>
        </w:rPr>
        <w:t>Priloha_</w:t>
      </w:r>
      <w:proofErr w:type="gramStart"/>
      <w:r w:rsidRPr="00AC7421">
        <w:rPr>
          <w:rFonts w:asciiTheme="minorHAnsi" w:hAnsiTheme="minorHAnsi" w:cstheme="minorHAnsi"/>
          <w:i/>
          <w:color w:val="auto"/>
          <w:szCs w:val="22"/>
        </w:rPr>
        <w:t>5a</w:t>
      </w:r>
      <w:proofErr w:type="gramEnd"/>
      <w:r w:rsidRPr="00AC7421">
        <w:rPr>
          <w:rFonts w:asciiTheme="minorHAnsi" w:hAnsiTheme="minorHAnsi" w:cstheme="minorHAnsi"/>
          <w:i/>
          <w:color w:val="auto"/>
          <w:szCs w:val="22"/>
        </w:rPr>
        <w:t xml:space="preserve">_SK_Seznam techniků - Stavby malého rozsahu na zařízení NN do 1000 V na kabelových </w:t>
      </w:r>
      <w:proofErr w:type="spellStart"/>
      <w:r w:rsidRPr="00AC7421">
        <w:rPr>
          <w:rFonts w:asciiTheme="minorHAnsi" w:hAnsiTheme="minorHAnsi" w:cstheme="minorHAnsi"/>
          <w:i/>
          <w:color w:val="auto"/>
          <w:szCs w:val="22"/>
        </w:rPr>
        <w:t>vedeních_verze</w:t>
      </w:r>
      <w:proofErr w:type="spellEnd"/>
      <w:r w:rsidRPr="00AC7421">
        <w:rPr>
          <w:rFonts w:asciiTheme="minorHAnsi" w:hAnsiTheme="minorHAnsi" w:cstheme="minorHAnsi"/>
          <w:i/>
          <w:color w:val="auto"/>
          <w:szCs w:val="22"/>
        </w:rPr>
        <w:t xml:space="preserve"> </w:t>
      </w:r>
      <w:r>
        <w:rPr>
          <w:rFonts w:asciiTheme="minorHAnsi" w:hAnsiTheme="minorHAnsi" w:cstheme="minorHAnsi"/>
          <w:i/>
          <w:color w:val="auto"/>
          <w:szCs w:val="22"/>
        </w:rPr>
        <w:t>3“</w:t>
      </w:r>
      <w:r>
        <w:rPr>
          <w:rFonts w:asciiTheme="minorHAnsi" w:hAnsiTheme="minorHAnsi" w:cstheme="minorHAnsi"/>
          <w:color w:val="auto"/>
          <w:szCs w:val="22"/>
        </w:rPr>
        <w:t xml:space="preserve"> uvádět do tabulky pro danou pozici (technika) </w:t>
      </w:r>
      <w:r>
        <w:rPr>
          <w:rFonts w:asciiTheme="minorHAnsi" w:hAnsiTheme="minorHAnsi" w:cstheme="minorHAnsi"/>
          <w:color w:val="auto"/>
          <w:szCs w:val="22"/>
        </w:rPr>
        <w:lastRenderedPageBreak/>
        <w:t>více osob tak, aby splnil požadavky pro více částí dané kategorie, požaduje zadavatel, aby z takové tabulky bylo zřejmé, k jakým konkrétním částem systému kvalifikace se jednotlivé osoby vztahují.</w:t>
      </w:r>
    </w:p>
    <w:p w14:paraId="519F5609" w14:textId="77777777" w:rsidR="00B22499" w:rsidRDefault="00B22499" w:rsidP="00B22499">
      <w:pPr>
        <w:keepNext/>
        <w:spacing w:line="288" w:lineRule="auto"/>
        <w:jc w:val="both"/>
        <w:rPr>
          <w:rFonts w:asciiTheme="minorHAnsi" w:hAnsiTheme="minorHAnsi" w:cstheme="minorHAnsi"/>
          <w:color w:val="auto"/>
          <w:szCs w:val="22"/>
        </w:rPr>
      </w:pPr>
    </w:p>
    <w:p w14:paraId="68B48689" w14:textId="77777777" w:rsidR="00B22499" w:rsidRPr="00A65BE2" w:rsidRDefault="00B22499" w:rsidP="00B22499">
      <w:pPr>
        <w:spacing w:after="120" w:line="288" w:lineRule="auto"/>
        <w:jc w:val="both"/>
        <w:rPr>
          <w:rFonts w:asciiTheme="minorHAnsi" w:hAnsiTheme="minorHAnsi" w:cstheme="minorHAnsi"/>
          <w:bCs/>
          <w:color w:val="auto"/>
          <w:szCs w:val="22"/>
          <w:lang w:eastAsia="x-none"/>
        </w:rPr>
      </w:pPr>
      <w:r>
        <w:rPr>
          <w:rFonts w:asciiTheme="minorHAnsi" w:hAnsiTheme="minorHAnsi" w:cstheme="minorHAnsi"/>
          <w:bCs/>
          <w:color w:val="auto"/>
          <w:szCs w:val="22"/>
          <w:lang w:eastAsia="x-none"/>
        </w:rPr>
        <w:t xml:space="preserve">Další zadavatelem akceptovanou možností, jak prokázat požadavky na seznam techniků, je předložit v žádosti o zařazení do systému kvalifikace samostatnou přílohu č. 5 Systému kvalifikace pro každou část, na kterou účastník podává svoji žádost.  </w:t>
      </w:r>
    </w:p>
    <w:p w14:paraId="661C87E0" w14:textId="26747011" w:rsidR="008D46CB" w:rsidRDefault="008D46CB" w:rsidP="00AC7421">
      <w:pPr>
        <w:keepNext/>
        <w:spacing w:line="288" w:lineRule="auto"/>
        <w:jc w:val="both"/>
        <w:rPr>
          <w:rFonts w:asciiTheme="minorHAnsi" w:hAnsiTheme="minorHAnsi" w:cstheme="minorHAnsi"/>
          <w:color w:val="000000"/>
          <w:szCs w:val="22"/>
        </w:rPr>
      </w:pPr>
    </w:p>
    <w:p w14:paraId="6B6D881B" w14:textId="2C89EF01" w:rsidR="00D60A64" w:rsidRPr="00AC7421" w:rsidRDefault="00D60A64" w:rsidP="00D60A64">
      <w:pPr>
        <w:spacing w:after="120" w:line="288" w:lineRule="auto"/>
        <w:jc w:val="both"/>
        <w:rPr>
          <w:rFonts w:asciiTheme="minorHAnsi" w:hAnsiTheme="minorHAnsi" w:cstheme="minorHAnsi"/>
          <w:color w:val="auto"/>
          <w:szCs w:val="22"/>
          <w:u w:val="single"/>
          <w:lang w:eastAsia="x-none"/>
        </w:rPr>
      </w:pPr>
      <w:r w:rsidRPr="00AC7421">
        <w:rPr>
          <w:rFonts w:asciiTheme="minorHAnsi" w:hAnsiTheme="minorHAnsi" w:cstheme="minorHAnsi"/>
          <w:b/>
          <w:color w:val="auto"/>
          <w:szCs w:val="22"/>
          <w:u w:val="single"/>
          <w:lang w:eastAsia="x-none"/>
        </w:rPr>
        <w:t xml:space="preserve">Žádost o vysvětlení č. </w:t>
      </w:r>
      <w:r>
        <w:rPr>
          <w:rFonts w:asciiTheme="minorHAnsi" w:hAnsiTheme="minorHAnsi" w:cstheme="minorHAnsi"/>
          <w:b/>
          <w:color w:val="auto"/>
          <w:szCs w:val="22"/>
          <w:u w:val="single"/>
          <w:lang w:eastAsia="x-none"/>
        </w:rPr>
        <w:t>2</w:t>
      </w:r>
      <w:r w:rsidRPr="00AC7421">
        <w:rPr>
          <w:rFonts w:asciiTheme="minorHAnsi" w:hAnsiTheme="minorHAnsi" w:cstheme="minorHAnsi"/>
          <w:color w:val="auto"/>
          <w:szCs w:val="22"/>
          <w:u w:val="single"/>
          <w:lang w:eastAsia="x-none"/>
        </w:rPr>
        <w:t>____________________________________________________________</w:t>
      </w:r>
    </w:p>
    <w:p w14:paraId="39CF2BBA" w14:textId="77777777" w:rsidR="00D60A64" w:rsidRPr="00D60A64" w:rsidRDefault="00D60A64" w:rsidP="00D60A64">
      <w:pPr>
        <w:spacing w:line="288" w:lineRule="auto"/>
        <w:jc w:val="both"/>
        <w:rPr>
          <w:b/>
          <w:color w:val="auto"/>
        </w:rPr>
      </w:pPr>
      <w:r w:rsidRPr="00D60A64">
        <w:rPr>
          <w:b/>
          <w:color w:val="auto"/>
        </w:rPr>
        <w:t>V bodě 2.10.1. bod h) požaduje zadavatel doložit osvědčení o odborné způsobilosti pro vybrané práce pod napětím:</w:t>
      </w:r>
    </w:p>
    <w:p w14:paraId="5BCD5B55" w14:textId="77777777" w:rsidR="00D60A64" w:rsidRPr="00D60A64" w:rsidRDefault="00D60A64" w:rsidP="00D60A64">
      <w:pPr>
        <w:spacing w:line="288" w:lineRule="auto"/>
        <w:jc w:val="both"/>
        <w:rPr>
          <w:i/>
          <w:color w:val="auto"/>
        </w:rPr>
      </w:pPr>
      <w:r w:rsidRPr="00D60A64">
        <w:rPr>
          <w:i/>
          <w:color w:val="auto"/>
        </w:rPr>
        <w:t>h)</w:t>
      </w:r>
      <w:r w:rsidRPr="00D60A64">
        <w:rPr>
          <w:i/>
          <w:color w:val="auto"/>
        </w:rPr>
        <w:tab/>
        <w:t xml:space="preserve">alespoň 4 osoby, které jsou držiteli osvědčení o odborné způsobilosti pro vybrané práce pod napětím na zařízení nízkého napětí dle ČSN EN 50110-1 </w:t>
      </w:r>
      <w:proofErr w:type="spellStart"/>
      <w:r w:rsidRPr="00D60A64">
        <w:rPr>
          <w:i/>
          <w:color w:val="auto"/>
        </w:rPr>
        <w:t>ed</w:t>
      </w:r>
      <w:proofErr w:type="spellEnd"/>
      <w:r w:rsidRPr="00D60A64">
        <w:rPr>
          <w:i/>
          <w:color w:val="auto"/>
        </w:rPr>
        <w:t>. 2 (Obsluha a práce na elektrických zařízeních), čl. 6.3., přičemž musí platit, že:</w:t>
      </w:r>
    </w:p>
    <w:p w14:paraId="7035A0C5" w14:textId="77777777" w:rsidR="00D60A64" w:rsidRPr="00D60A64" w:rsidRDefault="00D60A64" w:rsidP="00D60A64">
      <w:pPr>
        <w:spacing w:line="288" w:lineRule="auto"/>
        <w:jc w:val="both"/>
        <w:rPr>
          <w:i/>
          <w:color w:val="auto"/>
        </w:rPr>
      </w:pPr>
      <w:r w:rsidRPr="00D60A64">
        <w:rPr>
          <w:i/>
          <w:color w:val="auto"/>
        </w:rPr>
        <w:t xml:space="preserve">- minimálně 2 z těchto osob mají odbornou kvalifikaci pro vedoucí práce PPN NN </w:t>
      </w:r>
    </w:p>
    <w:p w14:paraId="54659E0D" w14:textId="77777777" w:rsidR="00D60A64" w:rsidRPr="00D60A64" w:rsidRDefault="00D60A64" w:rsidP="00D60A64">
      <w:pPr>
        <w:spacing w:line="288" w:lineRule="auto"/>
        <w:jc w:val="both"/>
        <w:rPr>
          <w:i/>
          <w:color w:val="auto"/>
        </w:rPr>
      </w:pPr>
      <w:r w:rsidRPr="00D60A64">
        <w:rPr>
          <w:i/>
          <w:color w:val="auto"/>
        </w:rPr>
        <w:t xml:space="preserve">- </w:t>
      </w:r>
      <w:proofErr w:type="gramStart"/>
      <w:r w:rsidRPr="00D60A64">
        <w:rPr>
          <w:i/>
          <w:color w:val="auto"/>
        </w:rPr>
        <w:t>minimálně  1</w:t>
      </w:r>
      <w:proofErr w:type="gramEnd"/>
      <w:r w:rsidRPr="00D60A64">
        <w:rPr>
          <w:i/>
          <w:color w:val="auto"/>
        </w:rPr>
        <w:t xml:space="preserve"> z těchto osob má odbornou kvalifikaci na řízení práce pod napětím NN, a </w:t>
      </w:r>
    </w:p>
    <w:p w14:paraId="596D358F" w14:textId="77777777" w:rsidR="00D60A64" w:rsidRPr="00D60A64" w:rsidRDefault="00D60A64" w:rsidP="00D60A64">
      <w:pPr>
        <w:spacing w:line="288" w:lineRule="auto"/>
        <w:jc w:val="both"/>
        <w:rPr>
          <w:i/>
          <w:color w:val="auto"/>
        </w:rPr>
      </w:pPr>
      <w:r w:rsidRPr="00D60A64">
        <w:rPr>
          <w:i/>
          <w:color w:val="auto"/>
        </w:rPr>
        <w:t xml:space="preserve">- minimálně 1 z těchto osob má odbornou kvalifikaci jako koordinátor práce pod </w:t>
      </w:r>
      <w:proofErr w:type="gramStart"/>
      <w:r w:rsidRPr="00D60A64">
        <w:rPr>
          <w:i/>
          <w:color w:val="auto"/>
        </w:rPr>
        <w:t>napětím  (</w:t>
      </w:r>
      <w:proofErr w:type="gramEnd"/>
      <w:r w:rsidRPr="00D60A64">
        <w:rPr>
          <w:i/>
          <w:color w:val="auto"/>
        </w:rPr>
        <w:t>zajišťuje periodické přezkušování pomůcek pro práci pod napětím NN) a zároveň,</w:t>
      </w:r>
    </w:p>
    <w:p w14:paraId="33EC1929" w14:textId="77777777" w:rsidR="00D60A64" w:rsidRPr="00D60A64" w:rsidRDefault="00D60A64" w:rsidP="00D60A64">
      <w:pPr>
        <w:spacing w:after="120" w:line="288" w:lineRule="auto"/>
        <w:jc w:val="both"/>
        <w:rPr>
          <w:rFonts w:asciiTheme="minorHAnsi" w:hAnsiTheme="minorHAnsi" w:cstheme="minorHAnsi"/>
          <w:b/>
          <w:color w:val="auto"/>
          <w:u w:val="single"/>
          <w:lang w:eastAsia="x-none"/>
        </w:rPr>
      </w:pPr>
    </w:p>
    <w:p w14:paraId="20F4F8E7" w14:textId="3AA05510" w:rsidR="00D60A64" w:rsidRPr="00D60A64" w:rsidRDefault="00D60A64" w:rsidP="00D60A64">
      <w:pPr>
        <w:spacing w:after="120" w:line="288" w:lineRule="auto"/>
        <w:jc w:val="both"/>
        <w:rPr>
          <w:rFonts w:asciiTheme="minorHAnsi" w:hAnsiTheme="minorHAnsi" w:cstheme="minorHAnsi"/>
          <w:b/>
          <w:color w:val="auto"/>
          <w:u w:val="single"/>
          <w:lang w:eastAsia="x-none"/>
        </w:rPr>
      </w:pPr>
      <w:r w:rsidRPr="00D60A64">
        <w:rPr>
          <w:rFonts w:asciiTheme="minorHAnsi" w:hAnsiTheme="minorHAnsi" w:cstheme="minorHAnsi"/>
          <w:b/>
          <w:color w:val="auto"/>
          <w:u w:val="single"/>
          <w:lang w:eastAsia="x-none"/>
        </w:rPr>
        <w:t>Dotaz č. 2.1 (citace)</w:t>
      </w:r>
    </w:p>
    <w:p w14:paraId="6F561B8F" w14:textId="77777777" w:rsidR="00D60A64" w:rsidRPr="00D60A64" w:rsidRDefault="00D60A64" w:rsidP="00D60A64">
      <w:pPr>
        <w:spacing w:after="120" w:line="288" w:lineRule="auto"/>
        <w:contextualSpacing/>
        <w:jc w:val="both"/>
        <w:rPr>
          <w:color w:val="auto"/>
        </w:rPr>
      </w:pPr>
      <w:r w:rsidRPr="00D60A64">
        <w:rPr>
          <w:color w:val="auto"/>
        </w:rPr>
        <w:t xml:space="preserve">Na osvědčeních, která zaměstnanci obdrželi po absolvování školení, máme uveden rozsah školení </w:t>
      </w:r>
      <w:r w:rsidRPr="00D60A64">
        <w:rPr>
          <w:b/>
          <w:color w:val="auto"/>
        </w:rPr>
        <w:t>„Osoba odpovědná za PPN LV /</w:t>
      </w:r>
      <w:proofErr w:type="spellStart"/>
      <w:r w:rsidRPr="00D60A64">
        <w:rPr>
          <w:b/>
          <w:color w:val="auto"/>
        </w:rPr>
        <w:t>nn</w:t>
      </w:r>
      <w:proofErr w:type="spellEnd"/>
      <w:r w:rsidRPr="00D60A64">
        <w:rPr>
          <w:b/>
          <w:color w:val="auto"/>
        </w:rPr>
        <w:t>/“</w:t>
      </w:r>
      <w:r w:rsidRPr="00D60A64">
        <w:rPr>
          <w:color w:val="auto"/>
        </w:rPr>
        <w:t>. Dle konzultace se zástupcem školitele je požadované označení „koordinátor práce pod napětím“ shodné s označením „Osoba odpovědná za PPN LV /</w:t>
      </w:r>
      <w:proofErr w:type="spellStart"/>
      <w:r w:rsidRPr="00D60A64">
        <w:rPr>
          <w:color w:val="auto"/>
        </w:rPr>
        <w:t>nn</w:t>
      </w:r>
      <w:proofErr w:type="spellEnd"/>
      <w:r w:rsidRPr="00D60A64">
        <w:rPr>
          <w:color w:val="auto"/>
        </w:rPr>
        <w:t xml:space="preserve">/“. Je toto označení zadavatelem považováno za dostatečné? </w:t>
      </w:r>
    </w:p>
    <w:p w14:paraId="037E8B7B" w14:textId="77777777" w:rsidR="00F035F8" w:rsidRDefault="00F035F8" w:rsidP="00456DF1">
      <w:pPr>
        <w:keepNext/>
        <w:spacing w:after="120" w:line="288" w:lineRule="auto"/>
        <w:jc w:val="both"/>
        <w:rPr>
          <w:rFonts w:asciiTheme="minorHAnsi" w:hAnsiTheme="minorHAnsi" w:cstheme="minorHAnsi"/>
          <w:b/>
          <w:color w:val="auto"/>
          <w:szCs w:val="22"/>
          <w:u w:val="single"/>
          <w:lang w:eastAsia="x-none"/>
        </w:rPr>
      </w:pPr>
    </w:p>
    <w:p w14:paraId="1C57E3EA" w14:textId="38AA9763" w:rsidR="00456DF1" w:rsidRPr="00AC7421" w:rsidRDefault="00456DF1" w:rsidP="00456DF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185413B9" w14:textId="6C8383A2" w:rsidR="00C6338D" w:rsidRPr="00E811F6" w:rsidRDefault="00C6338D" w:rsidP="00C6338D">
      <w:pPr>
        <w:rPr>
          <w:rFonts w:asciiTheme="minorHAnsi" w:hAnsiTheme="minorHAnsi" w:cstheme="minorHAnsi"/>
          <w:color w:val="auto"/>
          <w:szCs w:val="22"/>
        </w:rPr>
      </w:pPr>
      <w:r w:rsidRPr="00E811F6">
        <w:rPr>
          <w:rFonts w:asciiTheme="minorHAnsi" w:hAnsiTheme="minorHAnsi" w:cstheme="minorHAnsi"/>
          <w:color w:val="auto"/>
          <w:szCs w:val="22"/>
        </w:rPr>
        <w:t xml:space="preserve">Zadavatel mění znění čl. 2.10.1 </w:t>
      </w:r>
      <w:r w:rsidR="00893B6B" w:rsidRPr="00E811F6">
        <w:rPr>
          <w:rFonts w:asciiTheme="minorHAnsi" w:hAnsiTheme="minorHAnsi" w:cstheme="minorHAnsi"/>
          <w:color w:val="auto"/>
          <w:szCs w:val="22"/>
        </w:rPr>
        <w:t xml:space="preserve">písm. </w:t>
      </w:r>
      <w:r w:rsidRPr="00E811F6">
        <w:rPr>
          <w:rFonts w:asciiTheme="minorHAnsi" w:hAnsiTheme="minorHAnsi" w:cstheme="minorHAnsi"/>
          <w:color w:val="auto"/>
          <w:szCs w:val="22"/>
        </w:rPr>
        <w:t>h) dokumentu Systém kvalifikace</w:t>
      </w:r>
      <w:r w:rsidR="00893B6B" w:rsidRPr="00E811F6">
        <w:rPr>
          <w:rFonts w:asciiTheme="minorHAnsi" w:hAnsiTheme="minorHAnsi" w:cstheme="minorHAnsi"/>
          <w:color w:val="auto"/>
          <w:szCs w:val="22"/>
        </w:rPr>
        <w:t>,</w:t>
      </w:r>
      <w:r w:rsidRPr="00E811F6">
        <w:rPr>
          <w:rFonts w:asciiTheme="minorHAnsi" w:hAnsiTheme="minorHAnsi" w:cstheme="minorHAnsi"/>
          <w:color w:val="auto"/>
          <w:szCs w:val="22"/>
        </w:rPr>
        <w:t xml:space="preserve"> a to následujícím způsobem:</w:t>
      </w:r>
    </w:p>
    <w:p w14:paraId="6C85716D" w14:textId="58C1BF84" w:rsidR="00C6338D" w:rsidRPr="00E811F6" w:rsidRDefault="00C6338D" w:rsidP="00C6338D">
      <w:pPr>
        <w:pStyle w:val="Odstavecseseznamem"/>
        <w:numPr>
          <w:ilvl w:val="0"/>
          <w:numId w:val="12"/>
        </w:numPr>
        <w:spacing w:before="120"/>
        <w:contextualSpacing/>
        <w:jc w:val="both"/>
        <w:rPr>
          <w:rFonts w:asciiTheme="minorHAnsi" w:hAnsiTheme="minorHAnsi" w:cstheme="minorHAnsi"/>
          <w:color w:val="auto"/>
        </w:rPr>
      </w:pPr>
      <w:r w:rsidRPr="00E811F6">
        <w:rPr>
          <w:rFonts w:asciiTheme="minorHAnsi" w:hAnsiTheme="minorHAnsi" w:cstheme="minorHAnsi"/>
          <w:color w:val="auto"/>
        </w:rPr>
        <w:t xml:space="preserve">alespoň 4 osoby, které jsou držiteli osvědčení o odborné způsobilosti pro vybrané práce pod napětím na zařízení nízkého napětí dle ČSN EN 50 110-1 (nikoli ČSN EN 50110-1 </w:t>
      </w:r>
      <w:proofErr w:type="spellStart"/>
      <w:r w:rsidRPr="00E811F6">
        <w:rPr>
          <w:rFonts w:asciiTheme="minorHAnsi" w:hAnsiTheme="minorHAnsi" w:cstheme="minorHAnsi"/>
          <w:color w:val="auto"/>
        </w:rPr>
        <w:t>ed</w:t>
      </w:r>
      <w:proofErr w:type="spellEnd"/>
      <w:r w:rsidRPr="00E811F6">
        <w:rPr>
          <w:rFonts w:asciiTheme="minorHAnsi" w:hAnsiTheme="minorHAnsi" w:cstheme="minorHAnsi"/>
          <w:color w:val="auto"/>
        </w:rPr>
        <w:t xml:space="preserve">. 2) </w:t>
      </w:r>
      <w:bookmarkStart w:id="0" w:name="_Hlk51077610"/>
      <w:r w:rsidRPr="00E811F6">
        <w:rPr>
          <w:rFonts w:asciiTheme="minorHAnsi" w:hAnsiTheme="minorHAnsi" w:cstheme="minorHAnsi"/>
          <w:color w:val="auto"/>
        </w:rPr>
        <w:t xml:space="preserve">v platném znění a dle </w:t>
      </w:r>
      <w:r w:rsidRPr="00E811F6">
        <w:rPr>
          <w:rFonts w:asciiTheme="minorHAnsi" w:hAnsiTheme="minorHAnsi" w:cstheme="minorHAnsi"/>
          <w:b/>
          <w:bCs/>
          <w:color w:val="auto"/>
        </w:rPr>
        <w:t>PNE 33 0000 6 v platném znění</w:t>
      </w:r>
      <w:r w:rsidRPr="00E811F6">
        <w:rPr>
          <w:rFonts w:asciiTheme="minorHAnsi" w:hAnsiTheme="minorHAnsi" w:cstheme="minorHAnsi"/>
          <w:color w:val="auto"/>
        </w:rPr>
        <w:t>. Pokud je školení a následné osvědčení pro práce pod napětím v souladu a s odkazem na tyto normy, pak ho lze akceptovat</w:t>
      </w:r>
      <w:bookmarkEnd w:id="0"/>
      <w:r w:rsidRPr="00E811F6">
        <w:rPr>
          <w:rFonts w:asciiTheme="minorHAnsi" w:hAnsiTheme="minorHAnsi" w:cstheme="minorHAnsi"/>
          <w:color w:val="auto"/>
        </w:rPr>
        <w:t>, přičemž musí platit, že:</w:t>
      </w:r>
    </w:p>
    <w:p w14:paraId="565D5EE7" w14:textId="77777777" w:rsidR="00C6338D" w:rsidRPr="00E811F6" w:rsidRDefault="00C6338D" w:rsidP="00C6338D">
      <w:pPr>
        <w:spacing w:line="276" w:lineRule="auto"/>
        <w:ind w:left="720"/>
        <w:rPr>
          <w:rFonts w:asciiTheme="minorHAnsi" w:hAnsiTheme="minorHAnsi" w:cstheme="minorHAnsi"/>
          <w:color w:val="auto"/>
          <w:szCs w:val="22"/>
        </w:rPr>
      </w:pPr>
      <w:r w:rsidRPr="00E811F6">
        <w:rPr>
          <w:rFonts w:asciiTheme="minorHAnsi" w:hAnsiTheme="minorHAnsi" w:cstheme="minorHAnsi"/>
          <w:color w:val="auto"/>
          <w:szCs w:val="22"/>
        </w:rPr>
        <w:t xml:space="preserve">-  minimálně 2 z těchto osob mají odbornou kvalifikaci pro vedoucí práce PPN NN </w:t>
      </w:r>
    </w:p>
    <w:p w14:paraId="570EAAF1" w14:textId="6E7DD02F" w:rsidR="00C6338D" w:rsidRPr="00E811F6" w:rsidRDefault="00C6338D" w:rsidP="00C6338D">
      <w:pPr>
        <w:spacing w:line="276" w:lineRule="auto"/>
        <w:ind w:left="720"/>
        <w:rPr>
          <w:rFonts w:asciiTheme="minorHAnsi" w:hAnsiTheme="minorHAnsi" w:cstheme="minorHAnsi"/>
          <w:color w:val="auto"/>
          <w:szCs w:val="22"/>
        </w:rPr>
      </w:pPr>
      <w:r w:rsidRPr="00E811F6">
        <w:rPr>
          <w:rFonts w:asciiTheme="minorHAnsi" w:hAnsiTheme="minorHAnsi" w:cstheme="minorHAnsi"/>
          <w:color w:val="auto"/>
          <w:szCs w:val="22"/>
        </w:rPr>
        <w:t xml:space="preserve">- minimálně 1 z těchto osob má odbornou kvalifikaci na řízení práce pod napětím NN, a </w:t>
      </w:r>
    </w:p>
    <w:p w14:paraId="68C0D663" w14:textId="10D93184" w:rsidR="00C6338D" w:rsidRDefault="00C6338D" w:rsidP="00C6338D">
      <w:pPr>
        <w:spacing w:line="276" w:lineRule="auto"/>
        <w:ind w:left="720"/>
        <w:rPr>
          <w:rFonts w:asciiTheme="minorHAnsi" w:hAnsiTheme="minorHAnsi" w:cstheme="minorHAnsi"/>
          <w:color w:val="auto"/>
          <w:szCs w:val="22"/>
        </w:rPr>
      </w:pPr>
      <w:r w:rsidRPr="00E811F6">
        <w:rPr>
          <w:rFonts w:asciiTheme="minorHAnsi" w:hAnsiTheme="minorHAnsi" w:cstheme="minorHAnsi"/>
          <w:color w:val="auto"/>
          <w:szCs w:val="22"/>
        </w:rPr>
        <w:t>- minimálně 1 z těchto osob má odbornou kvalifikaci jako koordinátor práce pod napětím (zajišťuje periodické přezkušování pomůcek pro práci pod napětím NN) a zároveň,</w:t>
      </w:r>
    </w:p>
    <w:p w14:paraId="3B852A79" w14:textId="7EBB364D" w:rsidR="00893B6B" w:rsidRDefault="00893B6B" w:rsidP="00893B6B">
      <w:pPr>
        <w:spacing w:line="276" w:lineRule="auto"/>
        <w:rPr>
          <w:rFonts w:asciiTheme="minorHAnsi" w:hAnsiTheme="minorHAnsi" w:cstheme="minorHAnsi"/>
          <w:color w:val="auto"/>
          <w:szCs w:val="22"/>
        </w:rPr>
      </w:pPr>
    </w:p>
    <w:p w14:paraId="4D773C20" w14:textId="0697164C" w:rsidR="00893B6B" w:rsidRPr="00AC7421" w:rsidRDefault="00893B6B" w:rsidP="00893B6B">
      <w:pPr>
        <w:keepNext/>
        <w:spacing w:after="120" w:line="288" w:lineRule="auto"/>
        <w:jc w:val="both"/>
        <w:rPr>
          <w:rFonts w:asciiTheme="minorHAnsi" w:hAnsiTheme="minorHAnsi" w:cstheme="minorHAnsi"/>
          <w:bCs/>
          <w:color w:val="auto"/>
          <w:szCs w:val="22"/>
          <w:lang w:eastAsia="x-none"/>
        </w:rPr>
      </w:pPr>
      <w:r w:rsidRPr="00AC7421">
        <w:rPr>
          <w:rFonts w:asciiTheme="minorHAnsi" w:hAnsiTheme="minorHAnsi" w:cstheme="minorHAnsi"/>
          <w:bCs/>
          <w:color w:val="auto"/>
          <w:szCs w:val="22"/>
          <w:lang w:eastAsia="x-none"/>
        </w:rPr>
        <w:lastRenderedPageBreak/>
        <w:t>Tato změna byla zapracována do Systému kvalifikace, jehož aktualizované znění tvoří přílohu č. 1 tohoto vysvětlení</w:t>
      </w:r>
      <w:r w:rsidR="00E811F6">
        <w:rPr>
          <w:rFonts w:asciiTheme="minorHAnsi" w:hAnsiTheme="minorHAnsi" w:cstheme="minorHAnsi"/>
          <w:bCs/>
          <w:color w:val="auto"/>
          <w:szCs w:val="22"/>
          <w:lang w:eastAsia="x-none"/>
        </w:rPr>
        <w:t xml:space="preserve"> a přílohy č. 5c, které tvoří přílohu č. 2 tohoto vysvětlení. S</w:t>
      </w:r>
      <w:r w:rsidRPr="00AC7421">
        <w:rPr>
          <w:rFonts w:asciiTheme="minorHAnsi" w:hAnsiTheme="minorHAnsi" w:cstheme="minorHAnsi"/>
          <w:bCs/>
          <w:color w:val="auto"/>
          <w:szCs w:val="22"/>
          <w:lang w:eastAsia="x-none"/>
        </w:rPr>
        <w:t>ouvisející změny jsou v</w:t>
      </w:r>
      <w:r w:rsidR="00E811F6">
        <w:rPr>
          <w:rFonts w:asciiTheme="minorHAnsi" w:hAnsiTheme="minorHAnsi" w:cstheme="minorHAnsi"/>
          <w:bCs/>
          <w:color w:val="auto"/>
          <w:szCs w:val="22"/>
          <w:lang w:eastAsia="x-none"/>
        </w:rPr>
        <w:t> </w:t>
      </w:r>
      <w:r w:rsidRPr="00AC7421">
        <w:rPr>
          <w:rFonts w:asciiTheme="minorHAnsi" w:hAnsiTheme="minorHAnsi" w:cstheme="minorHAnsi"/>
          <w:bCs/>
          <w:color w:val="auto"/>
          <w:szCs w:val="22"/>
          <w:lang w:eastAsia="x-none"/>
        </w:rPr>
        <w:t>dokumentu</w:t>
      </w:r>
      <w:r w:rsidR="00E811F6">
        <w:rPr>
          <w:rFonts w:asciiTheme="minorHAnsi" w:hAnsiTheme="minorHAnsi" w:cstheme="minorHAnsi"/>
          <w:bCs/>
          <w:color w:val="auto"/>
          <w:szCs w:val="22"/>
          <w:lang w:eastAsia="x-none"/>
        </w:rPr>
        <w:t xml:space="preserve"> Systém kvalifikace</w:t>
      </w:r>
      <w:r w:rsidRPr="00AC7421">
        <w:rPr>
          <w:rFonts w:asciiTheme="minorHAnsi" w:hAnsiTheme="minorHAnsi" w:cstheme="minorHAnsi"/>
          <w:bCs/>
          <w:color w:val="auto"/>
          <w:szCs w:val="22"/>
          <w:lang w:eastAsia="x-none"/>
        </w:rPr>
        <w:t xml:space="preserve"> provedeny v revizích.</w:t>
      </w:r>
      <w:r w:rsidR="00E811F6">
        <w:rPr>
          <w:rFonts w:asciiTheme="minorHAnsi" w:hAnsiTheme="minorHAnsi" w:cstheme="minorHAnsi"/>
          <w:bCs/>
          <w:color w:val="auto"/>
          <w:szCs w:val="22"/>
          <w:lang w:eastAsia="x-none"/>
        </w:rPr>
        <w:t xml:space="preserve"> </w:t>
      </w:r>
    </w:p>
    <w:p w14:paraId="2BAAE285" w14:textId="77777777" w:rsidR="00893B6B" w:rsidRDefault="00893B6B" w:rsidP="00D60A64">
      <w:pPr>
        <w:spacing w:after="120" w:line="288" w:lineRule="auto"/>
        <w:jc w:val="both"/>
        <w:rPr>
          <w:rFonts w:asciiTheme="minorHAnsi" w:hAnsiTheme="minorHAnsi" w:cstheme="minorHAnsi"/>
          <w:b/>
          <w:color w:val="auto"/>
          <w:u w:val="single"/>
          <w:lang w:eastAsia="x-none"/>
        </w:rPr>
      </w:pPr>
    </w:p>
    <w:p w14:paraId="7A6D1DED" w14:textId="724A68FF" w:rsidR="00D60A64" w:rsidRPr="00D60A64" w:rsidRDefault="00D60A64" w:rsidP="00D60A64">
      <w:pPr>
        <w:spacing w:after="120" w:line="288" w:lineRule="auto"/>
        <w:jc w:val="both"/>
        <w:rPr>
          <w:rFonts w:asciiTheme="minorHAnsi" w:hAnsiTheme="minorHAnsi" w:cstheme="minorHAnsi"/>
          <w:b/>
          <w:color w:val="auto"/>
          <w:u w:val="single"/>
          <w:lang w:eastAsia="x-none"/>
        </w:rPr>
      </w:pPr>
      <w:r w:rsidRPr="00D60A64">
        <w:rPr>
          <w:rFonts w:asciiTheme="minorHAnsi" w:hAnsiTheme="minorHAnsi" w:cstheme="minorHAnsi"/>
          <w:b/>
          <w:color w:val="auto"/>
          <w:u w:val="single"/>
          <w:lang w:eastAsia="x-none"/>
        </w:rPr>
        <w:t>Dotaz č. 2.2 (citace)</w:t>
      </w:r>
    </w:p>
    <w:p w14:paraId="34F42D05" w14:textId="77777777" w:rsidR="00D60A64" w:rsidRPr="00D60A64" w:rsidRDefault="00D60A64" w:rsidP="00D60A64">
      <w:pPr>
        <w:spacing w:after="120" w:line="288" w:lineRule="auto"/>
        <w:contextualSpacing/>
        <w:jc w:val="both"/>
        <w:rPr>
          <w:color w:val="auto"/>
        </w:rPr>
      </w:pPr>
      <w:r w:rsidRPr="00D60A64">
        <w:rPr>
          <w:color w:val="auto"/>
        </w:rPr>
        <w:t xml:space="preserve">Vybraní zaměstnanci účastníka jsou školeni v rozsahu jednak jako </w:t>
      </w:r>
      <w:r w:rsidRPr="00D60A64">
        <w:rPr>
          <w:b/>
          <w:color w:val="auto"/>
        </w:rPr>
        <w:t>Osoby pověřené řízením PPN LV /</w:t>
      </w:r>
      <w:proofErr w:type="spellStart"/>
      <w:r w:rsidRPr="00D60A64">
        <w:rPr>
          <w:b/>
          <w:color w:val="auto"/>
        </w:rPr>
        <w:t>nn</w:t>
      </w:r>
      <w:proofErr w:type="spellEnd"/>
      <w:r w:rsidRPr="00D60A64">
        <w:rPr>
          <w:b/>
          <w:color w:val="auto"/>
        </w:rPr>
        <w:t>/</w:t>
      </w:r>
      <w:r w:rsidRPr="00D60A64">
        <w:rPr>
          <w:color w:val="auto"/>
        </w:rPr>
        <w:t xml:space="preserve"> jednak jako </w:t>
      </w:r>
      <w:r w:rsidRPr="00D60A64">
        <w:rPr>
          <w:b/>
          <w:color w:val="auto"/>
        </w:rPr>
        <w:t>Osoby odpovědné za PPN LV /</w:t>
      </w:r>
      <w:proofErr w:type="spellStart"/>
      <w:r w:rsidRPr="00D60A64">
        <w:rPr>
          <w:b/>
          <w:color w:val="auto"/>
        </w:rPr>
        <w:t>nn</w:t>
      </w:r>
      <w:proofErr w:type="spellEnd"/>
      <w:r w:rsidRPr="00D60A64">
        <w:rPr>
          <w:b/>
          <w:color w:val="auto"/>
        </w:rPr>
        <w:t>/</w:t>
      </w:r>
      <w:r w:rsidRPr="00D60A64">
        <w:rPr>
          <w:color w:val="auto"/>
        </w:rPr>
        <w:t xml:space="preserve">. Splňují tedy oba požadavky zadavatele. Může tedy jedna osoba plnit obě požadované kvalifikace tedy řízení práce pod napětím NN i koordinátor práce pod napětím? </w:t>
      </w:r>
    </w:p>
    <w:p w14:paraId="76D557A1" w14:textId="77777777" w:rsidR="00F035F8" w:rsidRDefault="00F035F8" w:rsidP="00456DF1">
      <w:pPr>
        <w:keepNext/>
        <w:spacing w:after="120" w:line="288" w:lineRule="auto"/>
        <w:jc w:val="both"/>
        <w:rPr>
          <w:rFonts w:asciiTheme="minorHAnsi" w:hAnsiTheme="minorHAnsi" w:cstheme="minorHAnsi"/>
          <w:b/>
          <w:color w:val="auto"/>
          <w:szCs w:val="22"/>
          <w:u w:val="single"/>
          <w:lang w:eastAsia="x-none"/>
        </w:rPr>
      </w:pPr>
    </w:p>
    <w:p w14:paraId="72CF5255" w14:textId="28B9B158" w:rsidR="00456DF1" w:rsidRPr="00AC7421" w:rsidRDefault="00456DF1" w:rsidP="00456DF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5BFBF186" w14:textId="02383335" w:rsidR="00D60A64" w:rsidRDefault="00893B6B" w:rsidP="00D60A64">
      <w:pPr>
        <w:keepNext/>
        <w:spacing w:line="288" w:lineRule="auto"/>
        <w:jc w:val="both"/>
        <w:rPr>
          <w:rFonts w:asciiTheme="minorHAnsi" w:hAnsiTheme="minorHAnsi" w:cstheme="minorHAnsi"/>
          <w:color w:val="auto"/>
          <w:szCs w:val="22"/>
        </w:rPr>
      </w:pPr>
      <w:r>
        <w:rPr>
          <w:rFonts w:asciiTheme="minorHAnsi" w:hAnsiTheme="minorHAnsi" w:cstheme="minorHAnsi"/>
          <w:color w:val="auto"/>
          <w:szCs w:val="22"/>
        </w:rPr>
        <w:t xml:space="preserve">Zadavatel na základě dotazu upravuje svůj požadavek tak, že jednou osobou může být prokázán požadavek na osobu s odbornou kvalifikací jako koordinátor práce pod napětím a současně požadavek na osobu mající odbornou kvalifikaci pro </w:t>
      </w:r>
      <w:r w:rsidR="004E6504">
        <w:rPr>
          <w:rFonts w:asciiTheme="minorHAnsi" w:hAnsiTheme="minorHAnsi" w:cstheme="minorHAnsi"/>
          <w:color w:val="auto"/>
          <w:szCs w:val="22"/>
        </w:rPr>
        <w:t xml:space="preserve">řízení </w:t>
      </w:r>
      <w:r>
        <w:rPr>
          <w:rFonts w:asciiTheme="minorHAnsi" w:hAnsiTheme="minorHAnsi" w:cstheme="minorHAnsi"/>
          <w:color w:val="auto"/>
          <w:szCs w:val="22"/>
        </w:rPr>
        <w:t>práce</w:t>
      </w:r>
      <w:r w:rsidR="004E6504">
        <w:rPr>
          <w:rFonts w:asciiTheme="minorHAnsi" w:hAnsiTheme="minorHAnsi" w:cstheme="minorHAnsi"/>
          <w:color w:val="auto"/>
          <w:szCs w:val="22"/>
        </w:rPr>
        <w:t xml:space="preserve"> pod napětím</w:t>
      </w:r>
      <w:r>
        <w:rPr>
          <w:rFonts w:asciiTheme="minorHAnsi" w:hAnsiTheme="minorHAnsi" w:cstheme="minorHAnsi"/>
          <w:color w:val="auto"/>
          <w:szCs w:val="22"/>
        </w:rPr>
        <w:t xml:space="preserve"> NN.  </w:t>
      </w:r>
      <w:r w:rsidR="00B977B9">
        <w:rPr>
          <w:rFonts w:asciiTheme="minorHAnsi" w:hAnsiTheme="minorHAnsi" w:cstheme="minorHAnsi"/>
          <w:color w:val="auto"/>
          <w:szCs w:val="22"/>
        </w:rPr>
        <w:t>Zadavatel však trvá na požadavku prokázání těchto kvalifikačních předpokladů min. 4 pracovníky, a to z důvodu koordinace prací.</w:t>
      </w:r>
    </w:p>
    <w:p w14:paraId="1745B290" w14:textId="55C0C0BD" w:rsidR="00C6338D" w:rsidRDefault="00C6338D" w:rsidP="00D60A64">
      <w:pPr>
        <w:keepNext/>
        <w:spacing w:line="288" w:lineRule="auto"/>
        <w:jc w:val="both"/>
        <w:rPr>
          <w:rFonts w:asciiTheme="minorHAnsi" w:hAnsiTheme="minorHAnsi" w:cstheme="minorHAnsi"/>
          <w:color w:val="auto"/>
          <w:szCs w:val="22"/>
        </w:rPr>
      </w:pPr>
    </w:p>
    <w:p w14:paraId="76692B0B" w14:textId="1AEEFB0F" w:rsidR="00893B6B" w:rsidRPr="00AC7421" w:rsidRDefault="00893B6B" w:rsidP="00893B6B">
      <w:pPr>
        <w:keepNext/>
        <w:spacing w:after="120" w:line="288" w:lineRule="auto"/>
        <w:jc w:val="both"/>
        <w:rPr>
          <w:rFonts w:asciiTheme="minorHAnsi" w:hAnsiTheme="minorHAnsi" w:cstheme="minorHAnsi"/>
          <w:bCs/>
          <w:color w:val="auto"/>
          <w:szCs w:val="22"/>
          <w:lang w:eastAsia="x-none"/>
        </w:rPr>
      </w:pPr>
      <w:r w:rsidRPr="00AC7421">
        <w:rPr>
          <w:rFonts w:asciiTheme="minorHAnsi" w:hAnsiTheme="minorHAnsi" w:cstheme="minorHAnsi"/>
          <w:bCs/>
          <w:color w:val="auto"/>
          <w:szCs w:val="22"/>
          <w:lang w:eastAsia="x-none"/>
        </w:rPr>
        <w:t>Tato změna byla zapracována do Systému kvalifikace, jehož aktualizované znění tvoří přílohu č. 1 tohoto vysvětlení, přičemž související změny jsou v dokumentu provedeny v revizích.</w:t>
      </w:r>
      <w:r>
        <w:rPr>
          <w:rFonts w:asciiTheme="minorHAnsi" w:hAnsiTheme="minorHAnsi" w:cstheme="minorHAnsi"/>
          <w:bCs/>
          <w:color w:val="auto"/>
          <w:szCs w:val="22"/>
          <w:lang w:eastAsia="x-none"/>
        </w:rPr>
        <w:t xml:space="preserve"> </w:t>
      </w:r>
    </w:p>
    <w:p w14:paraId="5EAEE3E2" w14:textId="77777777" w:rsidR="00893B6B" w:rsidRDefault="00893B6B" w:rsidP="00D60A64">
      <w:pPr>
        <w:keepNext/>
        <w:spacing w:line="288" w:lineRule="auto"/>
        <w:jc w:val="both"/>
        <w:rPr>
          <w:rFonts w:asciiTheme="minorHAnsi" w:hAnsiTheme="minorHAnsi" w:cstheme="minorHAnsi"/>
          <w:color w:val="auto"/>
          <w:szCs w:val="22"/>
        </w:rPr>
      </w:pPr>
    </w:p>
    <w:p w14:paraId="2B4CEDA8" w14:textId="39A9268A" w:rsidR="002444A8" w:rsidRPr="00AC7421" w:rsidRDefault="002444A8" w:rsidP="002444A8">
      <w:pPr>
        <w:spacing w:after="120" w:line="288" w:lineRule="auto"/>
        <w:jc w:val="both"/>
        <w:rPr>
          <w:rFonts w:asciiTheme="minorHAnsi" w:hAnsiTheme="minorHAnsi" w:cstheme="minorHAnsi"/>
          <w:color w:val="auto"/>
          <w:szCs w:val="22"/>
          <w:u w:val="single"/>
          <w:lang w:eastAsia="x-none"/>
        </w:rPr>
      </w:pPr>
      <w:r w:rsidRPr="00AC7421">
        <w:rPr>
          <w:rFonts w:asciiTheme="minorHAnsi" w:hAnsiTheme="minorHAnsi" w:cstheme="minorHAnsi"/>
          <w:b/>
          <w:color w:val="auto"/>
          <w:szCs w:val="22"/>
          <w:u w:val="single"/>
          <w:lang w:eastAsia="x-none"/>
        </w:rPr>
        <w:t xml:space="preserve">Žádost o vysvětlení č. </w:t>
      </w:r>
      <w:r>
        <w:rPr>
          <w:rFonts w:asciiTheme="minorHAnsi" w:hAnsiTheme="minorHAnsi" w:cstheme="minorHAnsi"/>
          <w:b/>
          <w:color w:val="auto"/>
          <w:szCs w:val="22"/>
          <w:u w:val="single"/>
          <w:lang w:eastAsia="x-none"/>
        </w:rPr>
        <w:t>3</w:t>
      </w:r>
      <w:r w:rsidRPr="00AC7421">
        <w:rPr>
          <w:rFonts w:asciiTheme="minorHAnsi" w:hAnsiTheme="minorHAnsi" w:cstheme="minorHAnsi"/>
          <w:color w:val="auto"/>
          <w:szCs w:val="22"/>
          <w:u w:val="single"/>
          <w:lang w:eastAsia="x-none"/>
        </w:rPr>
        <w:t>____________________________________________________________</w:t>
      </w:r>
    </w:p>
    <w:p w14:paraId="6F727835" w14:textId="4D264C94" w:rsidR="002444A8" w:rsidRPr="00D60A64" w:rsidRDefault="002444A8" w:rsidP="002444A8">
      <w:pPr>
        <w:spacing w:after="120" w:line="288" w:lineRule="auto"/>
        <w:jc w:val="both"/>
        <w:rPr>
          <w:rFonts w:asciiTheme="minorHAnsi" w:hAnsiTheme="minorHAnsi" w:cstheme="minorHAnsi"/>
          <w:b/>
          <w:color w:val="auto"/>
          <w:u w:val="single"/>
          <w:lang w:eastAsia="x-none"/>
        </w:rPr>
      </w:pPr>
      <w:r w:rsidRPr="00D60A64">
        <w:rPr>
          <w:rFonts w:asciiTheme="minorHAnsi" w:hAnsiTheme="minorHAnsi" w:cstheme="minorHAnsi"/>
          <w:b/>
          <w:color w:val="auto"/>
          <w:u w:val="single"/>
          <w:lang w:eastAsia="x-none"/>
        </w:rPr>
        <w:t xml:space="preserve">Dotaz č. </w:t>
      </w:r>
      <w:r>
        <w:rPr>
          <w:rFonts w:asciiTheme="minorHAnsi" w:hAnsiTheme="minorHAnsi" w:cstheme="minorHAnsi"/>
          <w:b/>
          <w:color w:val="auto"/>
          <w:u w:val="single"/>
          <w:lang w:eastAsia="x-none"/>
        </w:rPr>
        <w:t>3</w:t>
      </w:r>
      <w:r w:rsidRPr="00D60A64">
        <w:rPr>
          <w:rFonts w:asciiTheme="minorHAnsi" w:hAnsiTheme="minorHAnsi" w:cstheme="minorHAnsi"/>
          <w:b/>
          <w:color w:val="auto"/>
          <w:u w:val="single"/>
          <w:lang w:eastAsia="x-none"/>
        </w:rPr>
        <w:t>.1 (citace)</w:t>
      </w:r>
    </w:p>
    <w:p w14:paraId="57845564" w14:textId="5493171B" w:rsidR="002444A8" w:rsidRPr="002444A8" w:rsidRDefault="002444A8" w:rsidP="002444A8">
      <w:pPr>
        <w:spacing w:line="288" w:lineRule="auto"/>
        <w:jc w:val="both"/>
        <w:rPr>
          <w:b/>
          <w:color w:val="auto"/>
        </w:rPr>
      </w:pPr>
      <w:r w:rsidRPr="002444A8">
        <w:rPr>
          <w:b/>
          <w:color w:val="auto"/>
        </w:rPr>
        <w:t>V bodech 2.4.1. bod i), 2.7.1. bod l) a 2.10.1 bod l)</w:t>
      </w:r>
    </w:p>
    <w:p w14:paraId="0ACCB8D2" w14:textId="77777777" w:rsidR="002444A8" w:rsidRPr="002444A8" w:rsidRDefault="002444A8" w:rsidP="002444A8">
      <w:pPr>
        <w:spacing w:line="288" w:lineRule="auto"/>
        <w:jc w:val="both"/>
        <w:rPr>
          <w:color w:val="auto"/>
        </w:rPr>
      </w:pPr>
      <w:r w:rsidRPr="002444A8">
        <w:rPr>
          <w:color w:val="auto"/>
        </w:rPr>
        <w:t>požaduje zadavatel, aby uchazeč uvedl osoby s alespoň dvouletou praxí v oboru geodézie (doloženo min. 1 referenční zakázkou), …</w:t>
      </w:r>
    </w:p>
    <w:p w14:paraId="0AFE7439" w14:textId="77777777" w:rsidR="00757370" w:rsidRDefault="002444A8" w:rsidP="002444A8">
      <w:pPr>
        <w:spacing w:line="288" w:lineRule="auto"/>
        <w:jc w:val="both"/>
        <w:rPr>
          <w:color w:val="auto"/>
        </w:rPr>
      </w:pPr>
      <w:r w:rsidRPr="002444A8">
        <w:rPr>
          <w:color w:val="auto"/>
        </w:rPr>
        <w:t>Musí být referenční zakázky uvedené v tabulce Seznam techniků u těchto osob doloženy i potvrzenými referenčními listy?</w:t>
      </w:r>
    </w:p>
    <w:p w14:paraId="6ADAFB72" w14:textId="4FB26CA2" w:rsidR="002444A8" w:rsidRPr="002444A8" w:rsidRDefault="002444A8" w:rsidP="002444A8">
      <w:pPr>
        <w:spacing w:line="288" w:lineRule="auto"/>
        <w:jc w:val="both"/>
        <w:rPr>
          <w:color w:val="auto"/>
        </w:rPr>
      </w:pPr>
      <w:r w:rsidRPr="002444A8">
        <w:rPr>
          <w:color w:val="auto"/>
        </w:rPr>
        <w:t xml:space="preserve"> </w:t>
      </w:r>
    </w:p>
    <w:p w14:paraId="16968E47" w14:textId="5EBD5B5D" w:rsidR="00456DF1" w:rsidRDefault="00456DF1" w:rsidP="00456DF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6ACF4CDD" w14:textId="1445B29A" w:rsidR="00622264" w:rsidRPr="00757370" w:rsidRDefault="00757370" w:rsidP="00456DF1">
      <w:pPr>
        <w:keepNext/>
        <w:spacing w:after="120" w:line="288" w:lineRule="auto"/>
        <w:jc w:val="both"/>
        <w:rPr>
          <w:rFonts w:asciiTheme="minorHAnsi" w:hAnsiTheme="minorHAnsi" w:cstheme="minorHAnsi"/>
          <w:bCs/>
          <w:color w:val="auto"/>
          <w:szCs w:val="22"/>
          <w:lang w:eastAsia="x-none"/>
        </w:rPr>
      </w:pPr>
      <w:r>
        <w:rPr>
          <w:rFonts w:asciiTheme="minorHAnsi" w:hAnsiTheme="minorHAnsi" w:cstheme="minorHAnsi"/>
          <w:bCs/>
          <w:color w:val="auto"/>
          <w:szCs w:val="22"/>
          <w:lang w:eastAsia="x-none"/>
        </w:rPr>
        <w:t xml:space="preserve">Ne, </w:t>
      </w:r>
      <w:r w:rsidR="00E274C2">
        <w:rPr>
          <w:rFonts w:asciiTheme="minorHAnsi" w:hAnsiTheme="minorHAnsi" w:cstheme="minorHAnsi"/>
          <w:bCs/>
          <w:color w:val="auto"/>
          <w:szCs w:val="22"/>
          <w:lang w:eastAsia="x-none"/>
        </w:rPr>
        <w:t>zadavatel ne</w:t>
      </w:r>
      <w:r>
        <w:rPr>
          <w:rFonts w:asciiTheme="minorHAnsi" w:hAnsiTheme="minorHAnsi" w:cstheme="minorHAnsi"/>
          <w:bCs/>
          <w:color w:val="auto"/>
          <w:szCs w:val="22"/>
          <w:lang w:eastAsia="x-none"/>
        </w:rPr>
        <w:t>požaduje</w:t>
      </w:r>
      <w:r w:rsidR="00E274C2">
        <w:rPr>
          <w:rFonts w:asciiTheme="minorHAnsi" w:hAnsiTheme="minorHAnsi" w:cstheme="minorHAnsi"/>
          <w:bCs/>
          <w:color w:val="auto"/>
          <w:szCs w:val="22"/>
          <w:lang w:eastAsia="x-none"/>
        </w:rPr>
        <w:t xml:space="preserve">, </w:t>
      </w:r>
      <w:r w:rsidR="00622264">
        <w:rPr>
          <w:rFonts w:asciiTheme="minorHAnsi" w:hAnsiTheme="minorHAnsi" w:cstheme="minorHAnsi"/>
          <w:bCs/>
          <w:color w:val="auto"/>
          <w:szCs w:val="22"/>
          <w:lang w:eastAsia="x-none"/>
        </w:rPr>
        <w:t>aby dodavatelé v rámci prokázání splnění požadavku na předložení seznamu techniků dle čl. 2.4.1, 2.7.1 a 2.10.1 předkládaly u těch osob, u kterých zadavatel požaduje doložení referenční</w:t>
      </w:r>
      <w:r w:rsidR="00167191">
        <w:rPr>
          <w:rFonts w:asciiTheme="minorHAnsi" w:hAnsiTheme="minorHAnsi" w:cstheme="minorHAnsi"/>
          <w:bCs/>
          <w:color w:val="auto"/>
          <w:szCs w:val="22"/>
          <w:lang w:eastAsia="x-none"/>
        </w:rPr>
        <w:t>ch</w:t>
      </w:r>
      <w:r w:rsidR="00622264">
        <w:rPr>
          <w:rFonts w:asciiTheme="minorHAnsi" w:hAnsiTheme="minorHAnsi" w:cstheme="minorHAnsi"/>
          <w:bCs/>
          <w:color w:val="auto"/>
          <w:szCs w:val="22"/>
          <w:lang w:eastAsia="x-none"/>
        </w:rPr>
        <w:t xml:space="preserve"> zakáz</w:t>
      </w:r>
      <w:r w:rsidR="00167191">
        <w:rPr>
          <w:rFonts w:asciiTheme="minorHAnsi" w:hAnsiTheme="minorHAnsi" w:cstheme="minorHAnsi"/>
          <w:bCs/>
          <w:color w:val="auto"/>
          <w:szCs w:val="22"/>
          <w:lang w:eastAsia="x-none"/>
        </w:rPr>
        <w:t>ek</w:t>
      </w:r>
      <w:r w:rsidR="00622264">
        <w:rPr>
          <w:rFonts w:asciiTheme="minorHAnsi" w:hAnsiTheme="minorHAnsi" w:cstheme="minorHAnsi"/>
          <w:bCs/>
          <w:color w:val="auto"/>
          <w:szCs w:val="22"/>
          <w:lang w:eastAsia="x-none"/>
        </w:rPr>
        <w:t>, také referenční list</w:t>
      </w:r>
      <w:r w:rsidR="00167191">
        <w:rPr>
          <w:rFonts w:asciiTheme="minorHAnsi" w:hAnsiTheme="minorHAnsi" w:cstheme="minorHAnsi"/>
          <w:bCs/>
          <w:color w:val="auto"/>
          <w:szCs w:val="22"/>
          <w:lang w:eastAsia="x-none"/>
        </w:rPr>
        <w:t>y</w:t>
      </w:r>
      <w:r w:rsidR="00622264">
        <w:rPr>
          <w:rFonts w:asciiTheme="minorHAnsi" w:hAnsiTheme="minorHAnsi" w:cstheme="minorHAnsi"/>
          <w:bCs/>
          <w:color w:val="auto"/>
          <w:szCs w:val="22"/>
          <w:lang w:eastAsia="x-none"/>
        </w:rPr>
        <w:t xml:space="preserve"> (osvědčení objednatele) o realizaci těchto referenčních zakázek. </w:t>
      </w:r>
    </w:p>
    <w:p w14:paraId="699F96E2" w14:textId="77777777" w:rsidR="002444A8" w:rsidRPr="002444A8" w:rsidRDefault="002444A8" w:rsidP="002444A8">
      <w:pPr>
        <w:spacing w:after="120" w:line="288" w:lineRule="auto"/>
        <w:jc w:val="both"/>
        <w:rPr>
          <w:rFonts w:asciiTheme="minorHAnsi" w:hAnsiTheme="minorHAnsi" w:cstheme="minorHAnsi"/>
          <w:b/>
          <w:color w:val="auto"/>
          <w:u w:val="single"/>
          <w:lang w:eastAsia="x-none"/>
        </w:rPr>
      </w:pPr>
    </w:p>
    <w:p w14:paraId="157A7634" w14:textId="00557614" w:rsidR="002444A8" w:rsidRPr="002444A8" w:rsidRDefault="002444A8" w:rsidP="002444A8">
      <w:pPr>
        <w:spacing w:after="120" w:line="288" w:lineRule="auto"/>
        <w:jc w:val="both"/>
        <w:rPr>
          <w:rFonts w:asciiTheme="minorHAnsi" w:hAnsiTheme="minorHAnsi" w:cstheme="minorHAnsi"/>
          <w:b/>
          <w:color w:val="auto"/>
          <w:u w:val="single"/>
          <w:lang w:eastAsia="x-none"/>
        </w:rPr>
      </w:pPr>
      <w:r w:rsidRPr="002444A8">
        <w:rPr>
          <w:rFonts w:asciiTheme="minorHAnsi" w:hAnsiTheme="minorHAnsi" w:cstheme="minorHAnsi"/>
          <w:b/>
          <w:color w:val="auto"/>
          <w:u w:val="single"/>
          <w:lang w:eastAsia="x-none"/>
        </w:rPr>
        <w:t>Dotaz č. 3.2 (citace)</w:t>
      </w:r>
    </w:p>
    <w:p w14:paraId="40464BFA" w14:textId="21FF9E51" w:rsidR="002444A8" w:rsidRPr="002444A8" w:rsidRDefault="002444A8" w:rsidP="002444A8">
      <w:pPr>
        <w:spacing w:line="288" w:lineRule="auto"/>
        <w:jc w:val="both"/>
        <w:rPr>
          <w:b/>
          <w:color w:val="auto"/>
        </w:rPr>
      </w:pPr>
      <w:r w:rsidRPr="002444A8">
        <w:rPr>
          <w:b/>
          <w:color w:val="auto"/>
        </w:rPr>
        <w:t>V bodech 2.4.1. bod j), 2.7.1. bod m) a 2.10.1 bod m)</w:t>
      </w:r>
    </w:p>
    <w:p w14:paraId="63DD87DD" w14:textId="77777777" w:rsidR="002444A8" w:rsidRPr="002444A8" w:rsidRDefault="002444A8" w:rsidP="002444A8">
      <w:pPr>
        <w:spacing w:line="288" w:lineRule="auto"/>
        <w:jc w:val="both"/>
        <w:rPr>
          <w:color w:val="auto"/>
        </w:rPr>
      </w:pPr>
      <w:r w:rsidRPr="002444A8">
        <w:rPr>
          <w:color w:val="auto"/>
        </w:rPr>
        <w:t>požaduje zadavatel, aby uchazeč uvedl osoby na pozici stavbyvedoucího (doloženo alespoň 2 referenčními zakázkami) …</w:t>
      </w:r>
    </w:p>
    <w:p w14:paraId="44B22584" w14:textId="74B47BA9" w:rsidR="002444A8" w:rsidRDefault="002444A8" w:rsidP="002444A8">
      <w:pPr>
        <w:spacing w:line="288" w:lineRule="auto"/>
        <w:jc w:val="both"/>
        <w:rPr>
          <w:color w:val="auto"/>
        </w:rPr>
      </w:pPr>
      <w:r w:rsidRPr="002444A8">
        <w:rPr>
          <w:color w:val="auto"/>
        </w:rPr>
        <w:lastRenderedPageBreak/>
        <w:t xml:space="preserve">Musí být referenční zakázky uvedené v tabulce Seznam techniků u těchto osob doloženy i potvrzenými referenčními listy? </w:t>
      </w:r>
    </w:p>
    <w:p w14:paraId="4AF8F569" w14:textId="77777777" w:rsidR="00527399" w:rsidRDefault="00527399" w:rsidP="002444A8">
      <w:pPr>
        <w:spacing w:line="288" w:lineRule="auto"/>
        <w:jc w:val="both"/>
        <w:rPr>
          <w:color w:val="auto"/>
        </w:rPr>
      </w:pPr>
    </w:p>
    <w:p w14:paraId="5DD9C45D" w14:textId="77777777" w:rsidR="00456DF1" w:rsidRPr="00AC7421" w:rsidRDefault="00456DF1" w:rsidP="00456DF1">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3FD4B2BD" w14:textId="2A96B379" w:rsidR="00456DF1" w:rsidRPr="002444A8" w:rsidRDefault="00527399" w:rsidP="002444A8">
      <w:pPr>
        <w:spacing w:line="288" w:lineRule="auto"/>
        <w:jc w:val="both"/>
        <w:rPr>
          <w:color w:val="auto"/>
        </w:rPr>
      </w:pPr>
      <w:r>
        <w:rPr>
          <w:color w:val="auto"/>
        </w:rPr>
        <w:t>Viz odpověď na dotaz č. 3.1 výše.</w:t>
      </w:r>
    </w:p>
    <w:p w14:paraId="5065413B" w14:textId="01B6F629" w:rsidR="002444A8" w:rsidRDefault="002444A8" w:rsidP="00D60A64">
      <w:pPr>
        <w:keepNext/>
        <w:spacing w:line="288" w:lineRule="auto"/>
        <w:jc w:val="both"/>
        <w:rPr>
          <w:rFonts w:asciiTheme="minorHAnsi" w:hAnsiTheme="minorHAnsi" w:cstheme="minorHAnsi"/>
          <w:color w:val="auto"/>
          <w:szCs w:val="22"/>
        </w:rPr>
      </w:pPr>
    </w:p>
    <w:p w14:paraId="335FAB27" w14:textId="77777777" w:rsidR="00DF3372" w:rsidRDefault="00DF3372" w:rsidP="00DF3372">
      <w:pPr>
        <w:keepNext/>
        <w:spacing w:line="288" w:lineRule="auto"/>
        <w:jc w:val="both"/>
        <w:rPr>
          <w:rFonts w:asciiTheme="minorHAnsi" w:hAnsiTheme="minorHAnsi" w:cstheme="minorHAnsi"/>
          <w:color w:val="auto"/>
          <w:szCs w:val="22"/>
        </w:rPr>
      </w:pPr>
    </w:p>
    <w:p w14:paraId="7835C697" w14:textId="1895C0D0" w:rsidR="00DF3372" w:rsidRPr="00AC7421" w:rsidRDefault="00DF3372" w:rsidP="00DF3372">
      <w:pPr>
        <w:spacing w:after="120" w:line="288" w:lineRule="auto"/>
        <w:jc w:val="both"/>
        <w:rPr>
          <w:rFonts w:asciiTheme="minorHAnsi" w:hAnsiTheme="minorHAnsi" w:cstheme="minorHAnsi"/>
          <w:color w:val="auto"/>
          <w:szCs w:val="22"/>
          <w:u w:val="single"/>
          <w:lang w:eastAsia="x-none"/>
        </w:rPr>
      </w:pPr>
      <w:r w:rsidRPr="00AC7421">
        <w:rPr>
          <w:rFonts w:asciiTheme="minorHAnsi" w:hAnsiTheme="minorHAnsi" w:cstheme="minorHAnsi"/>
          <w:b/>
          <w:color w:val="auto"/>
          <w:szCs w:val="22"/>
          <w:u w:val="single"/>
          <w:lang w:eastAsia="x-none"/>
        </w:rPr>
        <w:t xml:space="preserve">Žádost o vysvětlení č. </w:t>
      </w:r>
      <w:r>
        <w:rPr>
          <w:rFonts w:asciiTheme="minorHAnsi" w:hAnsiTheme="minorHAnsi" w:cstheme="minorHAnsi"/>
          <w:b/>
          <w:color w:val="auto"/>
          <w:szCs w:val="22"/>
          <w:u w:val="single"/>
          <w:lang w:eastAsia="x-none"/>
        </w:rPr>
        <w:t>4</w:t>
      </w:r>
      <w:r w:rsidRPr="00AC7421">
        <w:rPr>
          <w:rFonts w:asciiTheme="minorHAnsi" w:hAnsiTheme="minorHAnsi" w:cstheme="minorHAnsi"/>
          <w:color w:val="auto"/>
          <w:szCs w:val="22"/>
          <w:u w:val="single"/>
          <w:lang w:eastAsia="x-none"/>
        </w:rPr>
        <w:t>____________________________________________________________</w:t>
      </w:r>
    </w:p>
    <w:p w14:paraId="42107D60" w14:textId="1D85451A" w:rsidR="00DF3372" w:rsidRPr="00D60A64" w:rsidRDefault="00DF3372" w:rsidP="00DF3372">
      <w:pPr>
        <w:spacing w:after="120" w:line="288" w:lineRule="auto"/>
        <w:jc w:val="both"/>
        <w:rPr>
          <w:rFonts w:asciiTheme="minorHAnsi" w:hAnsiTheme="minorHAnsi" w:cstheme="minorHAnsi"/>
          <w:b/>
          <w:color w:val="auto"/>
          <w:u w:val="single"/>
          <w:lang w:eastAsia="x-none"/>
        </w:rPr>
      </w:pPr>
      <w:r w:rsidRPr="00D60A64">
        <w:rPr>
          <w:rFonts w:asciiTheme="minorHAnsi" w:hAnsiTheme="minorHAnsi" w:cstheme="minorHAnsi"/>
          <w:b/>
          <w:color w:val="auto"/>
          <w:u w:val="single"/>
          <w:lang w:eastAsia="x-none"/>
        </w:rPr>
        <w:t xml:space="preserve">Dotaz č. </w:t>
      </w:r>
      <w:r>
        <w:rPr>
          <w:rFonts w:asciiTheme="minorHAnsi" w:hAnsiTheme="minorHAnsi" w:cstheme="minorHAnsi"/>
          <w:b/>
          <w:color w:val="auto"/>
          <w:u w:val="single"/>
          <w:lang w:eastAsia="x-none"/>
        </w:rPr>
        <w:t>4</w:t>
      </w:r>
      <w:r w:rsidRPr="00D60A64">
        <w:rPr>
          <w:rFonts w:asciiTheme="minorHAnsi" w:hAnsiTheme="minorHAnsi" w:cstheme="minorHAnsi"/>
          <w:b/>
          <w:color w:val="auto"/>
          <w:u w:val="single"/>
          <w:lang w:eastAsia="x-none"/>
        </w:rPr>
        <w:t>.1 (citace)</w:t>
      </w:r>
    </w:p>
    <w:p w14:paraId="55EC38E0" w14:textId="3CB5F375" w:rsidR="00DF3372" w:rsidRPr="00DF3372" w:rsidRDefault="00DF3372" w:rsidP="00DF3372">
      <w:pPr>
        <w:spacing w:line="288" w:lineRule="auto"/>
        <w:jc w:val="both"/>
        <w:rPr>
          <w:color w:val="auto"/>
        </w:rPr>
      </w:pPr>
      <w:r w:rsidRPr="00DF3372">
        <w:rPr>
          <w:color w:val="auto"/>
        </w:rPr>
        <w:t xml:space="preserve">Žádáme o umožnění prokázání Základní způsobilosti prostřednictvím Výpisu ze seznamu kvalifikovaných dodavatelů vedeného podle §226 a </w:t>
      </w:r>
      <w:proofErr w:type="spellStart"/>
      <w:r w:rsidRPr="00DF3372">
        <w:rPr>
          <w:color w:val="auto"/>
        </w:rPr>
        <w:t>násled</w:t>
      </w:r>
      <w:proofErr w:type="spellEnd"/>
      <w:r w:rsidRPr="00DF3372">
        <w:rPr>
          <w:color w:val="auto"/>
        </w:rPr>
        <w:t>. zákona č. 134/2014 Sb., o zadávání veřejných zakázek.</w:t>
      </w:r>
      <w:r>
        <w:rPr>
          <w:color w:val="auto"/>
        </w:rPr>
        <w:t xml:space="preserve"> </w:t>
      </w:r>
      <w:r w:rsidRPr="00DF3372">
        <w:rPr>
          <w:color w:val="auto"/>
        </w:rPr>
        <w:t>Jedná se o zjednodušení administrativy systémovým dokumentem.</w:t>
      </w:r>
      <w:r w:rsidRPr="00DF3372">
        <w:rPr>
          <w:color w:val="auto"/>
        </w:rPr>
        <w:br/>
        <w:t>Bude to akceptováno?</w:t>
      </w:r>
    </w:p>
    <w:p w14:paraId="71CDE810" w14:textId="775012C0" w:rsidR="00DF3372" w:rsidRPr="002444A8" w:rsidRDefault="00DF3372" w:rsidP="00DF3372">
      <w:pPr>
        <w:spacing w:line="288" w:lineRule="auto"/>
        <w:jc w:val="both"/>
        <w:rPr>
          <w:color w:val="auto"/>
        </w:rPr>
      </w:pPr>
      <w:r w:rsidRPr="002444A8">
        <w:rPr>
          <w:color w:val="auto"/>
        </w:rPr>
        <w:t xml:space="preserve"> </w:t>
      </w:r>
    </w:p>
    <w:p w14:paraId="034C9358" w14:textId="77777777" w:rsidR="00DF3372" w:rsidRDefault="00DF3372" w:rsidP="00DF3372">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4E2075B1" w14:textId="30C762B8" w:rsidR="000B1C8F" w:rsidRDefault="000B1C8F" w:rsidP="00D60A64">
      <w:pPr>
        <w:keepNext/>
        <w:spacing w:line="288" w:lineRule="auto"/>
        <w:jc w:val="both"/>
        <w:rPr>
          <w:rFonts w:asciiTheme="minorHAnsi" w:hAnsiTheme="minorHAnsi" w:cstheme="minorHAnsi"/>
          <w:color w:val="auto"/>
          <w:szCs w:val="22"/>
        </w:rPr>
      </w:pPr>
      <w:r>
        <w:rPr>
          <w:rFonts w:asciiTheme="minorHAnsi" w:hAnsiTheme="minorHAnsi" w:cstheme="minorHAnsi"/>
          <w:color w:val="auto"/>
          <w:szCs w:val="22"/>
        </w:rPr>
        <w:t xml:space="preserve">Ano, </w:t>
      </w:r>
      <w:r w:rsidR="00214ECF">
        <w:rPr>
          <w:rFonts w:asciiTheme="minorHAnsi" w:hAnsiTheme="minorHAnsi" w:cstheme="minorHAnsi"/>
          <w:color w:val="auto"/>
          <w:szCs w:val="22"/>
        </w:rPr>
        <w:t xml:space="preserve">v souladu s § 228 ZZVZ může dodavatel prokázat základní a profesní způsobilost předložením </w:t>
      </w:r>
      <w:r>
        <w:rPr>
          <w:rFonts w:asciiTheme="minorHAnsi" w:hAnsiTheme="minorHAnsi" w:cstheme="minorHAnsi"/>
          <w:color w:val="auto"/>
          <w:szCs w:val="22"/>
        </w:rPr>
        <w:t>výpis</w:t>
      </w:r>
      <w:r w:rsidR="00214ECF">
        <w:rPr>
          <w:rFonts w:asciiTheme="minorHAnsi" w:hAnsiTheme="minorHAnsi" w:cstheme="minorHAnsi"/>
          <w:color w:val="auto"/>
          <w:szCs w:val="22"/>
        </w:rPr>
        <w:t>u</w:t>
      </w:r>
      <w:r>
        <w:rPr>
          <w:rFonts w:asciiTheme="minorHAnsi" w:hAnsiTheme="minorHAnsi" w:cstheme="minorHAnsi"/>
          <w:color w:val="auto"/>
          <w:szCs w:val="22"/>
        </w:rPr>
        <w:t xml:space="preserve"> ze seznamu kvalifikovaných dodavatelů. </w:t>
      </w:r>
    </w:p>
    <w:p w14:paraId="630E36F8" w14:textId="45337E83" w:rsidR="00DF3372" w:rsidRDefault="000B1C8F" w:rsidP="00D60A64">
      <w:pPr>
        <w:keepNext/>
        <w:spacing w:line="288" w:lineRule="auto"/>
        <w:jc w:val="both"/>
        <w:rPr>
          <w:rFonts w:asciiTheme="minorHAnsi" w:hAnsiTheme="minorHAnsi" w:cstheme="minorHAnsi"/>
          <w:color w:val="auto"/>
          <w:szCs w:val="22"/>
        </w:rPr>
      </w:pPr>
      <w:r>
        <w:rPr>
          <w:rFonts w:asciiTheme="minorHAnsi" w:hAnsiTheme="minorHAnsi" w:cstheme="minorHAnsi"/>
          <w:color w:val="auto"/>
          <w:szCs w:val="22"/>
        </w:rPr>
        <w:t>Tuto skutečnost zadavatel výslovně uvádí v části IX. Systému kvalifikace:</w:t>
      </w:r>
    </w:p>
    <w:p w14:paraId="37716B25" w14:textId="16FEE0F9" w:rsidR="000B1C8F" w:rsidRPr="000B1C8F" w:rsidRDefault="000B1C8F" w:rsidP="000B1C8F">
      <w:pPr>
        <w:keepNext/>
        <w:spacing w:line="288" w:lineRule="auto"/>
        <w:jc w:val="both"/>
        <w:rPr>
          <w:rFonts w:asciiTheme="minorHAnsi" w:hAnsiTheme="minorHAnsi" w:cstheme="minorHAnsi"/>
          <w:i/>
          <w:iCs/>
          <w:color w:val="auto"/>
          <w:szCs w:val="22"/>
        </w:rPr>
      </w:pPr>
      <w:r w:rsidRPr="000B1C8F">
        <w:rPr>
          <w:rFonts w:asciiTheme="minorHAnsi" w:hAnsiTheme="minorHAnsi" w:cstheme="minorHAnsi"/>
          <w:i/>
          <w:iCs/>
          <w:color w:val="auto"/>
          <w:szCs w:val="22"/>
        </w:rPr>
        <w:t xml:space="preserve">„K prokázání základní způsobilosti podle § 74 ZZVZ a profesní způsobilosti podle § 77 ZZVZ může Dodavatel využít výpisu ze seznamu kvalifikovaných dodavatelů ve smyslu </w:t>
      </w:r>
      <w:proofErr w:type="spellStart"/>
      <w:r w:rsidRPr="000B1C8F">
        <w:rPr>
          <w:rFonts w:asciiTheme="minorHAnsi" w:hAnsiTheme="minorHAnsi" w:cstheme="minorHAnsi"/>
          <w:i/>
          <w:iCs/>
          <w:color w:val="auto"/>
          <w:szCs w:val="22"/>
        </w:rPr>
        <w:t>ust</w:t>
      </w:r>
      <w:proofErr w:type="spellEnd"/>
      <w:r w:rsidRPr="000B1C8F">
        <w:rPr>
          <w:rFonts w:asciiTheme="minorHAnsi" w:hAnsiTheme="minorHAnsi" w:cstheme="minorHAnsi"/>
          <w:i/>
          <w:iCs/>
          <w:color w:val="auto"/>
          <w:szCs w:val="22"/>
        </w:rPr>
        <w:t>. § 226 a násl. ZZVZ. Zadavatel přijme výpis ze seznamu kvalifikovaných dodavatelů, pokud není ke dni podání žádosti o zařazení do Systému kvalifikace starší než 3 měsíce. Zadavatel nemusí přijmout výpis ze seznamu kvalifikovaných dodavatelů, na kterém je vyznačeno zahájení řízení podle § 231 odst. 4 ZZVZ.“</w:t>
      </w:r>
    </w:p>
    <w:p w14:paraId="4B097D55" w14:textId="505F18AA" w:rsidR="000B1C8F" w:rsidRDefault="000B1C8F" w:rsidP="000B1C8F">
      <w:pPr>
        <w:jc w:val="both"/>
        <w:rPr>
          <w:bCs/>
        </w:rPr>
      </w:pPr>
    </w:p>
    <w:p w14:paraId="62C8FB77" w14:textId="39D52401" w:rsidR="005E5CC2" w:rsidRPr="00AC7421" w:rsidRDefault="005E5CC2" w:rsidP="005E5CC2">
      <w:pPr>
        <w:spacing w:after="120" w:line="288" w:lineRule="auto"/>
        <w:jc w:val="both"/>
        <w:rPr>
          <w:rFonts w:asciiTheme="minorHAnsi" w:hAnsiTheme="minorHAnsi" w:cstheme="minorHAnsi"/>
          <w:color w:val="auto"/>
          <w:szCs w:val="22"/>
          <w:u w:val="single"/>
          <w:lang w:eastAsia="x-none"/>
        </w:rPr>
      </w:pPr>
      <w:r w:rsidRPr="00AC7421">
        <w:rPr>
          <w:rFonts w:asciiTheme="minorHAnsi" w:hAnsiTheme="minorHAnsi" w:cstheme="minorHAnsi"/>
          <w:b/>
          <w:color w:val="auto"/>
          <w:szCs w:val="22"/>
          <w:u w:val="single"/>
          <w:lang w:eastAsia="x-none"/>
        </w:rPr>
        <w:t xml:space="preserve">Žádost o vysvětlení č. </w:t>
      </w:r>
      <w:r>
        <w:rPr>
          <w:rFonts w:asciiTheme="minorHAnsi" w:hAnsiTheme="minorHAnsi" w:cstheme="minorHAnsi"/>
          <w:b/>
          <w:color w:val="auto"/>
          <w:szCs w:val="22"/>
          <w:u w:val="single"/>
          <w:lang w:eastAsia="x-none"/>
        </w:rPr>
        <w:t>5</w:t>
      </w:r>
      <w:r w:rsidRPr="00AC7421">
        <w:rPr>
          <w:rFonts w:asciiTheme="minorHAnsi" w:hAnsiTheme="minorHAnsi" w:cstheme="minorHAnsi"/>
          <w:color w:val="auto"/>
          <w:szCs w:val="22"/>
          <w:u w:val="single"/>
          <w:lang w:eastAsia="x-none"/>
        </w:rPr>
        <w:t>____________________________________________________________</w:t>
      </w:r>
    </w:p>
    <w:p w14:paraId="7BC3ABAE" w14:textId="04BA9E6E" w:rsidR="005E5CC2" w:rsidRPr="00D60A64" w:rsidRDefault="005E5CC2" w:rsidP="005E5CC2">
      <w:pPr>
        <w:spacing w:after="120" w:line="288" w:lineRule="auto"/>
        <w:jc w:val="both"/>
        <w:rPr>
          <w:rFonts w:asciiTheme="minorHAnsi" w:hAnsiTheme="minorHAnsi" w:cstheme="minorHAnsi"/>
          <w:b/>
          <w:color w:val="auto"/>
          <w:u w:val="single"/>
          <w:lang w:eastAsia="x-none"/>
        </w:rPr>
      </w:pPr>
      <w:r w:rsidRPr="00D60A64">
        <w:rPr>
          <w:rFonts w:asciiTheme="minorHAnsi" w:hAnsiTheme="minorHAnsi" w:cstheme="minorHAnsi"/>
          <w:b/>
          <w:color w:val="auto"/>
          <w:u w:val="single"/>
          <w:lang w:eastAsia="x-none"/>
        </w:rPr>
        <w:t xml:space="preserve">Dotaz č. </w:t>
      </w:r>
      <w:r>
        <w:rPr>
          <w:rFonts w:asciiTheme="minorHAnsi" w:hAnsiTheme="minorHAnsi" w:cstheme="minorHAnsi"/>
          <w:b/>
          <w:color w:val="auto"/>
          <w:u w:val="single"/>
          <w:lang w:eastAsia="x-none"/>
        </w:rPr>
        <w:t>5</w:t>
      </w:r>
      <w:r w:rsidRPr="00D60A64">
        <w:rPr>
          <w:rFonts w:asciiTheme="minorHAnsi" w:hAnsiTheme="minorHAnsi" w:cstheme="minorHAnsi"/>
          <w:b/>
          <w:color w:val="auto"/>
          <w:u w:val="single"/>
          <w:lang w:eastAsia="x-none"/>
        </w:rPr>
        <w:t>.1 (citace)</w:t>
      </w:r>
    </w:p>
    <w:p w14:paraId="48DCF195" w14:textId="77777777" w:rsidR="005E5CC2" w:rsidRPr="005E5CC2" w:rsidRDefault="005E5CC2" w:rsidP="005E5CC2">
      <w:pPr>
        <w:keepNext/>
        <w:spacing w:line="288" w:lineRule="auto"/>
        <w:jc w:val="both"/>
        <w:rPr>
          <w:rFonts w:asciiTheme="minorHAnsi" w:hAnsiTheme="minorHAnsi" w:cstheme="minorHAnsi"/>
          <w:color w:val="auto"/>
          <w:szCs w:val="22"/>
        </w:rPr>
      </w:pPr>
      <w:r w:rsidRPr="005E5CC2">
        <w:rPr>
          <w:rFonts w:asciiTheme="minorHAnsi" w:hAnsiTheme="minorHAnsi" w:cstheme="minorHAnsi"/>
          <w:color w:val="auto"/>
          <w:szCs w:val="22"/>
        </w:rPr>
        <w:t xml:space="preserve">Revizní technik dle §9 </w:t>
      </w:r>
      <w:proofErr w:type="spellStart"/>
      <w:r w:rsidRPr="005E5CC2">
        <w:rPr>
          <w:rFonts w:asciiTheme="minorHAnsi" w:hAnsiTheme="minorHAnsi" w:cstheme="minorHAnsi"/>
          <w:color w:val="auto"/>
          <w:szCs w:val="22"/>
        </w:rPr>
        <w:t>vyhl</w:t>
      </w:r>
      <w:proofErr w:type="spellEnd"/>
      <w:r w:rsidRPr="005E5CC2">
        <w:rPr>
          <w:rFonts w:asciiTheme="minorHAnsi" w:hAnsiTheme="minorHAnsi" w:cstheme="minorHAnsi"/>
          <w:color w:val="auto"/>
          <w:szCs w:val="22"/>
        </w:rPr>
        <w:t>. 50</w:t>
      </w:r>
    </w:p>
    <w:p w14:paraId="6B421FC0" w14:textId="4A3E089B" w:rsidR="005E5CC2" w:rsidRPr="005E5CC2" w:rsidRDefault="005E5CC2" w:rsidP="005E5CC2">
      <w:pPr>
        <w:keepNext/>
        <w:spacing w:line="288" w:lineRule="auto"/>
        <w:jc w:val="both"/>
        <w:rPr>
          <w:rFonts w:asciiTheme="minorHAnsi" w:hAnsiTheme="minorHAnsi" w:cstheme="minorHAnsi"/>
          <w:color w:val="auto"/>
          <w:szCs w:val="22"/>
        </w:rPr>
      </w:pPr>
      <w:r w:rsidRPr="005E5CC2">
        <w:rPr>
          <w:rFonts w:asciiTheme="minorHAnsi" w:hAnsiTheme="minorHAnsi" w:cstheme="minorHAnsi"/>
          <w:color w:val="auto"/>
          <w:szCs w:val="22"/>
        </w:rPr>
        <w:t>Společnost E.ON eviduje seznam revizních techniků, kteří mohou tuto činnost provádět. Mohou být použiti revizní technici, kteří nejsou na tomto seznamu? Bude dostačující splnění kvalifikace dle ZD?</w:t>
      </w:r>
      <w:r w:rsidRPr="005E5CC2">
        <w:rPr>
          <w:rFonts w:asciiTheme="minorHAnsi" w:hAnsiTheme="minorHAnsi" w:cstheme="minorHAnsi"/>
          <w:color w:val="auto"/>
          <w:szCs w:val="22"/>
        </w:rPr>
        <w:br/>
        <w:t>Není potřeba je prvotně zapsat na tento seznam?</w:t>
      </w:r>
      <w:r w:rsidRPr="005E5CC2">
        <w:rPr>
          <w:rFonts w:asciiTheme="minorHAnsi" w:hAnsiTheme="minorHAnsi" w:cstheme="minorHAnsi"/>
          <w:color w:val="auto"/>
          <w:szCs w:val="22"/>
        </w:rPr>
        <w:br/>
      </w:r>
      <w:r w:rsidRPr="005E5CC2">
        <w:rPr>
          <w:rFonts w:asciiTheme="minorHAnsi" w:hAnsiTheme="minorHAnsi" w:cstheme="minorHAnsi"/>
          <w:color w:val="auto"/>
          <w:szCs w:val="22"/>
        </w:rPr>
        <w:lastRenderedPageBreak/>
        <w:t>Dále bychom se chtěli zeptat, jestli po úspěšné kvalifikaci budou naši technici na tento seznam připsání, případně doškoleni? Budeme je moci použít i pro další činnosti?</w:t>
      </w:r>
    </w:p>
    <w:p w14:paraId="708AAF75" w14:textId="45BD154C" w:rsidR="000B1C8F" w:rsidRPr="005E5CC2" w:rsidRDefault="000B1C8F" w:rsidP="005E5CC2">
      <w:pPr>
        <w:keepNext/>
        <w:spacing w:line="288" w:lineRule="auto"/>
        <w:jc w:val="both"/>
        <w:rPr>
          <w:rFonts w:asciiTheme="minorHAnsi" w:hAnsiTheme="minorHAnsi" w:cstheme="minorHAnsi"/>
          <w:color w:val="auto"/>
          <w:szCs w:val="22"/>
        </w:rPr>
      </w:pPr>
    </w:p>
    <w:p w14:paraId="107DB8A0" w14:textId="0001E5FB" w:rsidR="005E5CC2" w:rsidRDefault="005E5CC2" w:rsidP="002C0B84">
      <w:pPr>
        <w:keepNext/>
        <w:spacing w:after="120" w:line="288" w:lineRule="auto"/>
        <w:jc w:val="both"/>
        <w:rPr>
          <w:rFonts w:asciiTheme="minorHAnsi" w:hAnsiTheme="minorHAnsi" w:cstheme="minorHAnsi"/>
          <w:b/>
          <w:color w:val="auto"/>
          <w:szCs w:val="22"/>
          <w:u w:val="single"/>
          <w:lang w:eastAsia="x-none"/>
        </w:rPr>
      </w:pPr>
      <w:r w:rsidRPr="002C0B84">
        <w:rPr>
          <w:rFonts w:asciiTheme="minorHAnsi" w:hAnsiTheme="minorHAnsi" w:cstheme="minorHAnsi"/>
          <w:b/>
          <w:color w:val="auto"/>
          <w:szCs w:val="22"/>
          <w:u w:val="single"/>
          <w:lang w:eastAsia="x-none"/>
        </w:rPr>
        <w:t>Odpověď na dotaz</w:t>
      </w:r>
    </w:p>
    <w:p w14:paraId="59BA0B82" w14:textId="77777777" w:rsidR="007364D9" w:rsidRDefault="007364D9" w:rsidP="007364D9">
      <w:pPr>
        <w:keepNext/>
        <w:spacing w:after="120" w:line="288" w:lineRule="auto"/>
        <w:jc w:val="both"/>
        <w:rPr>
          <w:rFonts w:asciiTheme="minorHAnsi" w:hAnsiTheme="minorHAnsi" w:cstheme="minorHAnsi"/>
          <w:color w:val="auto"/>
          <w:szCs w:val="22"/>
        </w:rPr>
      </w:pPr>
      <w:r w:rsidRPr="007364D9">
        <w:rPr>
          <w:rFonts w:asciiTheme="minorHAnsi" w:hAnsiTheme="minorHAnsi" w:cstheme="minorHAnsi"/>
          <w:color w:val="auto"/>
          <w:szCs w:val="22"/>
          <w:lang w:eastAsia="x-none"/>
        </w:rPr>
        <w:t xml:space="preserve">Ano, mohou být použiti </w:t>
      </w:r>
      <w:r w:rsidRPr="007364D9">
        <w:rPr>
          <w:rFonts w:asciiTheme="minorHAnsi" w:hAnsiTheme="minorHAnsi" w:cstheme="minorHAnsi"/>
          <w:color w:val="auto"/>
          <w:szCs w:val="22"/>
        </w:rPr>
        <w:t>revizní</w:t>
      </w:r>
      <w:r>
        <w:rPr>
          <w:rFonts w:asciiTheme="minorHAnsi" w:hAnsiTheme="minorHAnsi" w:cstheme="minorHAnsi"/>
          <w:color w:val="auto"/>
          <w:szCs w:val="22"/>
        </w:rPr>
        <w:t xml:space="preserve"> technici, kteří nejsou na tomto seznamu, pokud splňují podmínky kvalifikace. Zadavatel dále předpokládá, že tito technici budou na tento seznam připsání a doškoleni dle domluvy se Zadavatelem.</w:t>
      </w:r>
    </w:p>
    <w:p w14:paraId="63E06D47" w14:textId="77777777" w:rsidR="00CF2C9E" w:rsidRPr="002C0B84" w:rsidRDefault="00CF2C9E" w:rsidP="002C0B84">
      <w:pPr>
        <w:keepNext/>
        <w:spacing w:after="120" w:line="288" w:lineRule="auto"/>
        <w:jc w:val="both"/>
        <w:rPr>
          <w:rFonts w:asciiTheme="minorHAnsi" w:hAnsiTheme="minorHAnsi" w:cstheme="minorHAnsi"/>
          <w:b/>
          <w:color w:val="auto"/>
          <w:szCs w:val="22"/>
          <w:u w:val="single"/>
          <w:lang w:eastAsia="x-none"/>
        </w:rPr>
      </w:pPr>
    </w:p>
    <w:p w14:paraId="5B81011F" w14:textId="39A56743" w:rsidR="005E5CC2" w:rsidRPr="00CF2C9E" w:rsidRDefault="005E5CC2" w:rsidP="00CF2C9E">
      <w:pPr>
        <w:keepNext/>
        <w:spacing w:after="120" w:line="288" w:lineRule="auto"/>
        <w:jc w:val="both"/>
        <w:rPr>
          <w:rFonts w:asciiTheme="minorHAnsi" w:hAnsiTheme="minorHAnsi" w:cstheme="minorHAnsi"/>
          <w:b/>
          <w:color w:val="auto"/>
          <w:szCs w:val="22"/>
          <w:u w:val="single"/>
          <w:lang w:eastAsia="x-none"/>
        </w:rPr>
      </w:pPr>
      <w:r w:rsidRPr="00CF2C9E">
        <w:rPr>
          <w:rFonts w:asciiTheme="minorHAnsi" w:hAnsiTheme="minorHAnsi" w:cstheme="minorHAnsi"/>
          <w:b/>
          <w:color w:val="auto"/>
          <w:szCs w:val="22"/>
          <w:u w:val="single"/>
          <w:lang w:eastAsia="x-none"/>
        </w:rPr>
        <w:t>Dotaz č. 5.2 (citace)</w:t>
      </w:r>
    </w:p>
    <w:p w14:paraId="698884D8" w14:textId="77777777" w:rsidR="005E5CC2" w:rsidRPr="005E5CC2" w:rsidRDefault="005E5CC2" w:rsidP="005E5CC2">
      <w:pPr>
        <w:keepNext/>
        <w:spacing w:line="288" w:lineRule="auto"/>
        <w:jc w:val="both"/>
        <w:rPr>
          <w:rFonts w:asciiTheme="minorHAnsi" w:hAnsiTheme="minorHAnsi" w:cstheme="minorHAnsi"/>
          <w:color w:val="auto"/>
          <w:szCs w:val="22"/>
        </w:rPr>
      </w:pPr>
      <w:r w:rsidRPr="005E5CC2">
        <w:rPr>
          <w:rFonts w:asciiTheme="minorHAnsi" w:hAnsiTheme="minorHAnsi" w:cstheme="minorHAnsi"/>
          <w:color w:val="auto"/>
          <w:szCs w:val="22"/>
        </w:rPr>
        <w:t>Kabelové soubory NN</w:t>
      </w:r>
    </w:p>
    <w:p w14:paraId="34067732" w14:textId="2F6B7FAA" w:rsidR="005E5CC2" w:rsidRDefault="005E5CC2" w:rsidP="005E5CC2">
      <w:pPr>
        <w:keepNext/>
        <w:spacing w:line="288" w:lineRule="auto"/>
        <w:jc w:val="both"/>
        <w:rPr>
          <w:rFonts w:asciiTheme="minorHAnsi" w:hAnsiTheme="minorHAnsi" w:cstheme="minorHAnsi"/>
          <w:color w:val="auto"/>
          <w:szCs w:val="22"/>
        </w:rPr>
      </w:pPr>
      <w:r w:rsidRPr="005E5CC2">
        <w:rPr>
          <w:rFonts w:asciiTheme="minorHAnsi" w:hAnsiTheme="minorHAnsi" w:cstheme="minorHAnsi"/>
          <w:color w:val="auto"/>
          <w:szCs w:val="22"/>
        </w:rPr>
        <w:t>Školící středisko, se kterým spolupracujeme nemá zatím žádné informace, podle které metodiky, či platných norem EU, na které se odkazuje zadavatel v zadávací dokumentaci, mají pro tato školení obsahově připravit? Můžeme prosím dostat odkaz na tuto konkrétní normu? Do dnešního dne se tyto činnosti běžně prováděly bez tohoto speciálního školení.</w:t>
      </w:r>
    </w:p>
    <w:p w14:paraId="4A0D6C55" w14:textId="77777777" w:rsidR="00CF2C9E" w:rsidRPr="005E5CC2" w:rsidRDefault="00CF2C9E" w:rsidP="005E5CC2">
      <w:pPr>
        <w:keepNext/>
        <w:spacing w:line="288" w:lineRule="auto"/>
        <w:jc w:val="both"/>
        <w:rPr>
          <w:rFonts w:asciiTheme="minorHAnsi" w:hAnsiTheme="minorHAnsi" w:cstheme="minorHAnsi"/>
          <w:color w:val="auto"/>
          <w:szCs w:val="22"/>
        </w:rPr>
      </w:pPr>
    </w:p>
    <w:p w14:paraId="4220908B" w14:textId="771790D4" w:rsidR="005E5CC2" w:rsidRDefault="005E5CC2" w:rsidP="005E5CC2">
      <w:pPr>
        <w:keepNext/>
        <w:spacing w:after="120" w:line="288" w:lineRule="auto"/>
        <w:jc w:val="both"/>
        <w:rPr>
          <w:rFonts w:asciiTheme="minorHAnsi" w:hAnsiTheme="minorHAnsi" w:cstheme="minorHAnsi"/>
          <w:b/>
          <w:color w:val="auto"/>
          <w:szCs w:val="22"/>
          <w:u w:val="single"/>
          <w:lang w:eastAsia="x-none"/>
        </w:rPr>
      </w:pPr>
      <w:r w:rsidRPr="00AC7421">
        <w:rPr>
          <w:rFonts w:asciiTheme="minorHAnsi" w:hAnsiTheme="minorHAnsi" w:cstheme="minorHAnsi"/>
          <w:b/>
          <w:color w:val="auto"/>
          <w:szCs w:val="22"/>
          <w:u w:val="single"/>
          <w:lang w:eastAsia="x-none"/>
        </w:rPr>
        <w:t>Odpověď na dotaz</w:t>
      </w:r>
    </w:p>
    <w:p w14:paraId="1D2E2FF8" w14:textId="53CA4EE8" w:rsidR="007364D9" w:rsidRDefault="007364D9" w:rsidP="007364D9">
      <w:pPr>
        <w:jc w:val="both"/>
        <w:rPr>
          <w:bCs/>
        </w:rPr>
      </w:pPr>
      <w:r>
        <w:rPr>
          <w:rFonts w:asciiTheme="minorHAnsi" w:hAnsiTheme="minorHAnsi" w:cstheme="minorHAnsi"/>
          <w:bCs/>
          <w:color w:val="auto"/>
          <w:szCs w:val="22"/>
          <w:lang w:eastAsia="x-none"/>
        </w:rPr>
        <w:t>Zadavatel odkazuje na</w:t>
      </w:r>
      <w:r w:rsidRPr="00AC7421">
        <w:rPr>
          <w:rFonts w:asciiTheme="minorHAnsi" w:hAnsiTheme="minorHAnsi" w:cstheme="minorHAnsi"/>
          <w:bCs/>
          <w:color w:val="auto"/>
          <w:szCs w:val="22"/>
          <w:lang w:eastAsia="x-none"/>
        </w:rPr>
        <w:t xml:space="preserve"> vysvětlení dokumentace č. 2</w:t>
      </w:r>
      <w:r>
        <w:rPr>
          <w:rFonts w:asciiTheme="minorHAnsi" w:hAnsiTheme="minorHAnsi" w:cstheme="minorHAnsi"/>
          <w:bCs/>
          <w:color w:val="auto"/>
          <w:szCs w:val="22"/>
          <w:lang w:eastAsia="x-none"/>
        </w:rPr>
        <w:t xml:space="preserve"> ze dne 10. 9. 2020</w:t>
      </w:r>
      <w:r w:rsidRPr="00AC7421">
        <w:rPr>
          <w:rFonts w:asciiTheme="minorHAnsi" w:hAnsiTheme="minorHAnsi" w:cstheme="minorHAnsi"/>
          <w:bCs/>
          <w:color w:val="auto"/>
          <w:szCs w:val="22"/>
          <w:lang w:eastAsia="x-none"/>
        </w:rPr>
        <w:t xml:space="preserve">, odpověď na dotaz č. </w:t>
      </w:r>
      <w:r>
        <w:rPr>
          <w:rFonts w:asciiTheme="minorHAnsi" w:hAnsiTheme="minorHAnsi" w:cstheme="minorHAnsi"/>
          <w:bCs/>
          <w:color w:val="auto"/>
          <w:szCs w:val="22"/>
          <w:lang w:eastAsia="x-none"/>
        </w:rPr>
        <w:t>5.1.</w:t>
      </w:r>
    </w:p>
    <w:p w14:paraId="01E6DB75" w14:textId="77777777" w:rsidR="005E5CC2" w:rsidRPr="00CB675B" w:rsidRDefault="005E5CC2" w:rsidP="000B1C8F">
      <w:pPr>
        <w:jc w:val="both"/>
        <w:rPr>
          <w:bCs/>
        </w:rPr>
      </w:pPr>
    </w:p>
    <w:p w14:paraId="6309F149" w14:textId="15283B5E" w:rsidR="000B1C8F" w:rsidRPr="00D60A64" w:rsidRDefault="000B1C8F" w:rsidP="00D60A64">
      <w:pPr>
        <w:keepNext/>
        <w:spacing w:line="288" w:lineRule="auto"/>
        <w:jc w:val="both"/>
        <w:rPr>
          <w:rFonts w:asciiTheme="minorHAnsi" w:hAnsiTheme="minorHAnsi" w:cstheme="minorHAnsi"/>
          <w:color w:val="auto"/>
          <w:szCs w:val="22"/>
        </w:rPr>
      </w:pPr>
    </w:p>
    <w:p w14:paraId="001EFBCC" w14:textId="77777777" w:rsidR="008D46CB" w:rsidRPr="00D60A64" w:rsidRDefault="008D46CB" w:rsidP="00D60A64">
      <w:pPr>
        <w:keepNext/>
        <w:spacing w:line="288" w:lineRule="auto"/>
        <w:jc w:val="both"/>
        <w:rPr>
          <w:rFonts w:asciiTheme="minorHAnsi" w:hAnsiTheme="minorHAnsi" w:cstheme="minorHAnsi"/>
          <w:color w:val="auto"/>
          <w:szCs w:val="22"/>
          <w:u w:val="single"/>
          <w:lang w:eastAsia="x-none"/>
        </w:rPr>
      </w:pPr>
      <w:r w:rsidRPr="00D60A64">
        <w:rPr>
          <w:rFonts w:asciiTheme="minorHAnsi" w:hAnsiTheme="minorHAnsi" w:cstheme="minorHAnsi"/>
          <w:color w:val="auto"/>
          <w:szCs w:val="22"/>
          <w:u w:val="single"/>
          <w:lang w:eastAsia="x-none"/>
        </w:rPr>
        <w:t>Přílohy:</w:t>
      </w:r>
    </w:p>
    <w:p w14:paraId="7C4617A9" w14:textId="307F2F0B" w:rsidR="009F236D" w:rsidRDefault="009F236D" w:rsidP="00D60A64">
      <w:pPr>
        <w:spacing w:line="288" w:lineRule="auto"/>
        <w:jc w:val="both"/>
        <w:rPr>
          <w:rFonts w:asciiTheme="minorHAnsi" w:hAnsiTheme="minorHAnsi" w:cstheme="minorHAnsi"/>
          <w:color w:val="auto"/>
          <w:szCs w:val="22"/>
        </w:rPr>
      </w:pPr>
      <w:r w:rsidRPr="00D60A64">
        <w:rPr>
          <w:rFonts w:asciiTheme="minorHAnsi" w:hAnsiTheme="minorHAnsi" w:cstheme="minorHAnsi"/>
          <w:color w:val="auto"/>
          <w:szCs w:val="22"/>
        </w:rPr>
        <w:t xml:space="preserve">Příloha č. 1: Systém kvalifikace </w:t>
      </w:r>
      <w:proofErr w:type="spellStart"/>
      <w:r w:rsidRPr="00D60A64">
        <w:rPr>
          <w:rFonts w:asciiTheme="minorHAnsi" w:hAnsiTheme="minorHAnsi" w:cstheme="minorHAnsi"/>
          <w:color w:val="auto"/>
          <w:szCs w:val="22"/>
        </w:rPr>
        <w:t>EON_Elektromontážní</w:t>
      </w:r>
      <w:proofErr w:type="spellEnd"/>
      <w:r w:rsidRPr="00D60A64">
        <w:rPr>
          <w:rFonts w:asciiTheme="minorHAnsi" w:hAnsiTheme="minorHAnsi" w:cstheme="minorHAnsi"/>
          <w:color w:val="auto"/>
          <w:szCs w:val="22"/>
        </w:rPr>
        <w:t xml:space="preserve"> </w:t>
      </w:r>
      <w:proofErr w:type="spellStart"/>
      <w:r w:rsidRPr="00D60A64">
        <w:rPr>
          <w:rFonts w:asciiTheme="minorHAnsi" w:hAnsiTheme="minorHAnsi" w:cstheme="minorHAnsi"/>
          <w:color w:val="auto"/>
          <w:szCs w:val="22"/>
        </w:rPr>
        <w:t>práce_verze</w:t>
      </w:r>
      <w:proofErr w:type="spellEnd"/>
      <w:r w:rsidRPr="00D60A64">
        <w:rPr>
          <w:rFonts w:asciiTheme="minorHAnsi" w:hAnsiTheme="minorHAnsi" w:cstheme="minorHAnsi"/>
          <w:color w:val="auto"/>
          <w:szCs w:val="22"/>
        </w:rPr>
        <w:t xml:space="preserve"> 4</w:t>
      </w:r>
    </w:p>
    <w:p w14:paraId="1A3C8D4B" w14:textId="40601C90" w:rsidR="00BE538C" w:rsidRPr="00D60A64" w:rsidRDefault="00BE538C" w:rsidP="00D60A64">
      <w:pPr>
        <w:spacing w:line="288" w:lineRule="auto"/>
        <w:jc w:val="both"/>
        <w:rPr>
          <w:rFonts w:asciiTheme="minorHAnsi" w:hAnsiTheme="minorHAnsi" w:cstheme="minorHAnsi"/>
          <w:color w:val="auto"/>
          <w:szCs w:val="22"/>
        </w:rPr>
      </w:pPr>
      <w:r>
        <w:rPr>
          <w:rFonts w:asciiTheme="minorHAnsi" w:hAnsiTheme="minorHAnsi" w:cstheme="minorHAnsi"/>
          <w:color w:val="auto"/>
          <w:szCs w:val="22"/>
        </w:rPr>
        <w:t xml:space="preserve">Příloha č. 2: </w:t>
      </w:r>
      <w:r w:rsidRPr="00F951F2">
        <w:rPr>
          <w:rFonts w:asciiTheme="minorHAnsi" w:hAnsiTheme="minorHAnsi" w:cstheme="minorHAnsi"/>
          <w:color w:val="auto"/>
          <w:szCs w:val="22"/>
        </w:rPr>
        <w:t xml:space="preserve">Priloha_5c_SK_Seznam </w:t>
      </w:r>
      <w:proofErr w:type="gramStart"/>
      <w:r w:rsidRPr="00F951F2">
        <w:rPr>
          <w:rFonts w:asciiTheme="minorHAnsi" w:hAnsiTheme="minorHAnsi" w:cstheme="minorHAnsi"/>
          <w:color w:val="auto"/>
          <w:szCs w:val="22"/>
        </w:rPr>
        <w:t>techniků - Stavby</w:t>
      </w:r>
      <w:proofErr w:type="gramEnd"/>
      <w:r w:rsidRPr="00F951F2">
        <w:rPr>
          <w:rFonts w:asciiTheme="minorHAnsi" w:hAnsiTheme="minorHAnsi" w:cstheme="minorHAnsi"/>
          <w:color w:val="auto"/>
          <w:szCs w:val="22"/>
        </w:rPr>
        <w:t xml:space="preserve"> a odstraňování poruch na zařízení VN, NN a </w:t>
      </w:r>
      <w:proofErr w:type="spellStart"/>
      <w:r w:rsidRPr="00F951F2">
        <w:rPr>
          <w:rFonts w:asciiTheme="minorHAnsi" w:hAnsiTheme="minorHAnsi" w:cstheme="minorHAnsi"/>
          <w:color w:val="auto"/>
          <w:szCs w:val="22"/>
        </w:rPr>
        <w:t>DTS_verze</w:t>
      </w:r>
      <w:proofErr w:type="spellEnd"/>
      <w:r w:rsidRPr="00F951F2">
        <w:rPr>
          <w:rFonts w:asciiTheme="minorHAnsi" w:hAnsiTheme="minorHAnsi" w:cstheme="minorHAnsi"/>
          <w:color w:val="auto"/>
          <w:szCs w:val="22"/>
        </w:rPr>
        <w:t xml:space="preserve"> </w:t>
      </w:r>
      <w:r>
        <w:rPr>
          <w:rFonts w:asciiTheme="minorHAnsi" w:hAnsiTheme="minorHAnsi" w:cstheme="minorHAnsi"/>
          <w:color w:val="auto"/>
          <w:szCs w:val="22"/>
        </w:rPr>
        <w:t>3</w:t>
      </w:r>
    </w:p>
    <w:p w14:paraId="548AB6A9" w14:textId="77777777" w:rsidR="00091A08" w:rsidRPr="00D60A64" w:rsidRDefault="00091A08" w:rsidP="00D60A64">
      <w:pPr>
        <w:keepNext/>
        <w:spacing w:line="288" w:lineRule="auto"/>
        <w:jc w:val="both"/>
        <w:rPr>
          <w:rFonts w:asciiTheme="minorHAnsi" w:hAnsiTheme="minorHAnsi" w:cstheme="minorHAnsi"/>
          <w:color w:val="auto"/>
          <w:szCs w:val="22"/>
        </w:rPr>
      </w:pPr>
    </w:p>
    <w:p w14:paraId="176BA348" w14:textId="77777777" w:rsidR="00F613C2" w:rsidRDefault="00F613C2" w:rsidP="00D60A64">
      <w:pPr>
        <w:keepNext/>
        <w:spacing w:line="288" w:lineRule="auto"/>
        <w:jc w:val="both"/>
        <w:rPr>
          <w:rFonts w:asciiTheme="minorHAnsi" w:hAnsiTheme="minorHAnsi" w:cstheme="minorHAnsi"/>
          <w:color w:val="auto"/>
          <w:szCs w:val="22"/>
          <w:lang w:eastAsia="x-none"/>
        </w:rPr>
      </w:pPr>
    </w:p>
    <w:p w14:paraId="162B5909" w14:textId="007158E3" w:rsidR="00653283" w:rsidRPr="00D60A64" w:rsidRDefault="00653283" w:rsidP="00D60A64">
      <w:pPr>
        <w:keepNext/>
        <w:spacing w:line="288" w:lineRule="auto"/>
        <w:jc w:val="both"/>
        <w:rPr>
          <w:rFonts w:asciiTheme="minorHAnsi" w:hAnsiTheme="minorHAnsi" w:cstheme="minorHAnsi"/>
          <w:color w:val="auto"/>
          <w:szCs w:val="22"/>
          <w:lang w:eastAsia="x-none"/>
        </w:rPr>
      </w:pPr>
      <w:bookmarkStart w:id="1" w:name="_GoBack"/>
      <w:bookmarkEnd w:id="1"/>
      <w:r w:rsidRPr="00F613C2">
        <w:rPr>
          <w:rFonts w:asciiTheme="minorHAnsi" w:hAnsiTheme="minorHAnsi" w:cstheme="minorHAnsi"/>
          <w:color w:val="auto"/>
          <w:szCs w:val="22"/>
          <w:lang w:eastAsia="x-none"/>
        </w:rPr>
        <w:t>V Praze dne</w:t>
      </w:r>
      <w:r w:rsidR="00612D28" w:rsidRPr="00F613C2">
        <w:rPr>
          <w:rFonts w:asciiTheme="minorHAnsi" w:hAnsiTheme="minorHAnsi" w:cstheme="minorHAnsi"/>
          <w:color w:val="auto"/>
          <w:szCs w:val="22"/>
          <w:lang w:eastAsia="x-none"/>
        </w:rPr>
        <w:t xml:space="preserve"> </w:t>
      </w:r>
      <w:r w:rsidR="0095158D" w:rsidRPr="00F613C2">
        <w:rPr>
          <w:rFonts w:asciiTheme="minorHAnsi" w:hAnsiTheme="minorHAnsi" w:cstheme="minorHAnsi"/>
          <w:color w:val="auto"/>
          <w:szCs w:val="22"/>
          <w:lang w:eastAsia="x-none"/>
        </w:rPr>
        <w:t>1</w:t>
      </w:r>
      <w:r w:rsidR="00F613C2" w:rsidRPr="00F613C2">
        <w:rPr>
          <w:rFonts w:asciiTheme="minorHAnsi" w:hAnsiTheme="minorHAnsi" w:cstheme="minorHAnsi"/>
          <w:color w:val="auto"/>
          <w:szCs w:val="22"/>
          <w:lang w:eastAsia="x-none"/>
        </w:rPr>
        <w:t>7</w:t>
      </w:r>
      <w:r w:rsidRPr="00F613C2">
        <w:rPr>
          <w:rFonts w:asciiTheme="minorHAnsi" w:hAnsiTheme="minorHAnsi" w:cstheme="minorHAnsi"/>
          <w:color w:val="auto"/>
          <w:szCs w:val="22"/>
          <w:lang w:eastAsia="x-none"/>
        </w:rPr>
        <w:t>.</w:t>
      </w:r>
      <w:r w:rsidR="005B591F" w:rsidRPr="00F613C2">
        <w:rPr>
          <w:rFonts w:asciiTheme="minorHAnsi" w:hAnsiTheme="minorHAnsi" w:cstheme="minorHAnsi"/>
          <w:color w:val="auto"/>
          <w:szCs w:val="22"/>
          <w:lang w:eastAsia="x-none"/>
        </w:rPr>
        <w:t xml:space="preserve"> </w:t>
      </w:r>
      <w:r w:rsidR="00536FD9" w:rsidRPr="00F613C2">
        <w:rPr>
          <w:rFonts w:asciiTheme="minorHAnsi" w:hAnsiTheme="minorHAnsi" w:cstheme="minorHAnsi"/>
          <w:color w:val="auto"/>
          <w:szCs w:val="22"/>
          <w:lang w:eastAsia="x-none"/>
        </w:rPr>
        <w:t>9</w:t>
      </w:r>
      <w:r w:rsidR="005B591F" w:rsidRPr="00F613C2">
        <w:rPr>
          <w:rFonts w:asciiTheme="minorHAnsi" w:hAnsiTheme="minorHAnsi" w:cstheme="minorHAnsi"/>
          <w:color w:val="auto"/>
          <w:szCs w:val="22"/>
          <w:lang w:eastAsia="x-none"/>
        </w:rPr>
        <w:t>.</w:t>
      </w:r>
      <w:r w:rsidRPr="00F613C2">
        <w:rPr>
          <w:rFonts w:asciiTheme="minorHAnsi" w:hAnsiTheme="minorHAnsi" w:cstheme="minorHAnsi"/>
          <w:color w:val="auto"/>
          <w:szCs w:val="22"/>
          <w:lang w:eastAsia="x-none"/>
        </w:rPr>
        <w:t xml:space="preserve"> 20</w:t>
      </w:r>
      <w:r w:rsidR="00317F4C" w:rsidRPr="00F613C2">
        <w:rPr>
          <w:rFonts w:asciiTheme="minorHAnsi" w:hAnsiTheme="minorHAnsi" w:cstheme="minorHAnsi"/>
          <w:color w:val="auto"/>
          <w:szCs w:val="22"/>
          <w:lang w:eastAsia="x-none"/>
        </w:rPr>
        <w:t>20</w:t>
      </w:r>
    </w:p>
    <w:p w14:paraId="180362F3" w14:textId="77777777" w:rsidR="00653283" w:rsidRPr="00AC7421" w:rsidRDefault="00653283" w:rsidP="00AC7421">
      <w:pPr>
        <w:keepNext/>
        <w:spacing w:line="288" w:lineRule="auto"/>
        <w:jc w:val="both"/>
        <w:rPr>
          <w:rFonts w:asciiTheme="minorHAnsi" w:hAnsiTheme="minorHAnsi" w:cstheme="minorHAnsi"/>
          <w:color w:val="auto"/>
          <w:szCs w:val="22"/>
          <w:lang w:eastAsia="x-none"/>
        </w:rPr>
      </w:pPr>
    </w:p>
    <w:p w14:paraId="12B30525" w14:textId="1FD144F0" w:rsidR="00026B81" w:rsidRPr="00AC7421" w:rsidRDefault="002674B7" w:rsidP="00AC7421">
      <w:pPr>
        <w:keepNext/>
        <w:spacing w:line="288" w:lineRule="auto"/>
        <w:ind w:left="4956" w:firstLine="708"/>
        <w:rPr>
          <w:rFonts w:asciiTheme="minorHAnsi" w:hAnsiTheme="minorHAnsi" w:cstheme="minorHAnsi"/>
          <w:b/>
          <w:color w:val="auto"/>
          <w:szCs w:val="22"/>
        </w:rPr>
      </w:pPr>
      <w:proofErr w:type="spellStart"/>
      <w:r w:rsidRPr="00AC7421">
        <w:rPr>
          <w:rFonts w:asciiTheme="minorHAnsi" w:hAnsiTheme="minorHAnsi" w:cstheme="minorHAnsi"/>
          <w:b/>
          <w:color w:val="auto"/>
          <w:szCs w:val="22"/>
        </w:rPr>
        <w:t>Consult</w:t>
      </w:r>
      <w:proofErr w:type="spellEnd"/>
      <w:r w:rsidRPr="00AC7421">
        <w:rPr>
          <w:rFonts w:asciiTheme="minorHAnsi" w:hAnsiTheme="minorHAnsi" w:cstheme="minorHAnsi"/>
          <w:b/>
          <w:color w:val="auto"/>
          <w:szCs w:val="22"/>
        </w:rPr>
        <w:t xml:space="preserve"> Care s.r.o.</w:t>
      </w:r>
    </w:p>
    <w:sectPr w:rsidR="00026B81" w:rsidRPr="00AC7421" w:rsidSect="00214D54">
      <w:headerReference w:type="even" r:id="rId8"/>
      <w:headerReference w:type="default" r:id="rId9"/>
      <w:footerReference w:type="even" r:id="rId10"/>
      <w:footerReference w:type="default" r:id="rId11"/>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76EF08" w14:textId="77777777" w:rsidR="003F583A" w:rsidRDefault="003F583A" w:rsidP="00FF04F0">
      <w:r>
        <w:separator/>
      </w:r>
    </w:p>
  </w:endnote>
  <w:endnote w:type="continuationSeparator" w:id="0">
    <w:p w14:paraId="531CD158" w14:textId="77777777" w:rsidR="003F583A" w:rsidRDefault="003F583A" w:rsidP="00FF04F0">
      <w:r>
        <w:continuationSeparator/>
      </w:r>
    </w:p>
  </w:endnote>
  <w:endnote w:type="continuationNotice" w:id="1">
    <w:p w14:paraId="465D4676" w14:textId="77777777" w:rsidR="003F583A" w:rsidRDefault="003F58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4737C" w14:textId="77777777" w:rsidR="00983ED8" w:rsidRDefault="00983ED8">
    <w:pPr>
      <w:pStyle w:val="Zpat"/>
    </w:pPr>
  </w:p>
  <w:p w14:paraId="0EA4737D" w14:textId="77777777" w:rsidR="00983ED8" w:rsidRDefault="00983ED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auto"/>
        <w:sz w:val="16"/>
        <w:szCs w:val="16"/>
      </w:rPr>
      <w:id w:val="-1643105759"/>
      <w:docPartObj>
        <w:docPartGallery w:val="Page Numbers (Bottom of Page)"/>
        <w:docPartUnique/>
      </w:docPartObj>
    </w:sdtPr>
    <w:sdtEndPr/>
    <w:sdtContent>
      <w:p w14:paraId="0EA4737E" w14:textId="6ED4F01E" w:rsidR="00983ED8" w:rsidRPr="00DD237C" w:rsidRDefault="00983ED8">
        <w:pPr>
          <w:pStyle w:val="Zpat"/>
          <w:jc w:val="center"/>
          <w:rPr>
            <w:sz w:val="16"/>
            <w:szCs w:val="16"/>
          </w:rPr>
        </w:pPr>
        <w:r w:rsidRPr="00DD237C">
          <w:rPr>
            <w:sz w:val="16"/>
            <w:szCs w:val="16"/>
          </w:rPr>
          <w:fldChar w:fldCharType="begin"/>
        </w:r>
        <w:r w:rsidRPr="00DD237C">
          <w:rPr>
            <w:sz w:val="16"/>
            <w:szCs w:val="16"/>
          </w:rPr>
          <w:instrText>PAGE   \* MERGEFORMAT</w:instrText>
        </w:r>
        <w:r w:rsidRPr="00DD237C">
          <w:rPr>
            <w:sz w:val="16"/>
            <w:szCs w:val="16"/>
          </w:rPr>
          <w:fldChar w:fldCharType="separate"/>
        </w:r>
        <w:r>
          <w:rPr>
            <w:noProof/>
            <w:sz w:val="16"/>
            <w:szCs w:val="16"/>
          </w:rPr>
          <w:t>6</w:t>
        </w:r>
        <w:r w:rsidRPr="00DD237C">
          <w:rPr>
            <w:sz w:val="16"/>
            <w:szCs w:val="16"/>
          </w:rPr>
          <w:fldChar w:fldCharType="end"/>
        </w:r>
      </w:p>
    </w:sdtContent>
  </w:sdt>
  <w:p w14:paraId="0EA4737F" w14:textId="77777777" w:rsidR="00983ED8" w:rsidRDefault="00983ED8">
    <w:pPr>
      <w:pStyle w:val="Zpat"/>
    </w:pPr>
  </w:p>
  <w:p w14:paraId="0EA47380" w14:textId="77777777" w:rsidR="00983ED8" w:rsidRDefault="00983E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40271" w14:textId="77777777" w:rsidR="003F583A" w:rsidRDefault="003F583A" w:rsidP="00FF04F0">
      <w:r>
        <w:separator/>
      </w:r>
    </w:p>
  </w:footnote>
  <w:footnote w:type="continuationSeparator" w:id="0">
    <w:p w14:paraId="59C2EAEF" w14:textId="77777777" w:rsidR="003F583A" w:rsidRDefault="003F583A" w:rsidP="00FF04F0">
      <w:r>
        <w:continuationSeparator/>
      </w:r>
    </w:p>
  </w:footnote>
  <w:footnote w:type="continuationNotice" w:id="1">
    <w:p w14:paraId="2EBE8632" w14:textId="77777777" w:rsidR="003F583A" w:rsidRDefault="003F58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A47378" w14:textId="77777777" w:rsidR="00983ED8" w:rsidRDefault="00983ED8">
    <w:pPr>
      <w:pStyle w:val="Zhlav"/>
    </w:pPr>
  </w:p>
  <w:p w14:paraId="0EA47379" w14:textId="77777777" w:rsidR="00983ED8" w:rsidRDefault="00983E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98C7A" w14:textId="5A603FFD" w:rsidR="00983ED8" w:rsidRDefault="00983ED8" w:rsidP="00B21127">
    <w:pPr>
      <w:pStyle w:val="Zpat"/>
      <w:tabs>
        <w:tab w:val="clear" w:pos="4536"/>
        <w:tab w:val="clear" w:pos="9072"/>
        <w:tab w:val="left" w:pos="5820"/>
      </w:tabs>
      <w:rPr>
        <w:noProof/>
      </w:rPr>
    </w:pPr>
  </w:p>
  <w:p w14:paraId="3F2EE8E1" w14:textId="77777777" w:rsidR="00983ED8" w:rsidRDefault="00983ED8" w:rsidP="00B21127">
    <w:pPr>
      <w:pStyle w:val="Zpat"/>
      <w:tabs>
        <w:tab w:val="clear" w:pos="4536"/>
        <w:tab w:val="clear" w:pos="9072"/>
        <w:tab w:val="left" w:pos="5820"/>
      </w:tabs>
      <w:rPr>
        <w:noProof/>
      </w:rPr>
    </w:pPr>
    <w:r>
      <w:rPr>
        <w:noProof/>
      </w:rPr>
      <w:tab/>
    </w:r>
  </w:p>
  <w:p w14:paraId="05A8E14C" w14:textId="77777777" w:rsidR="00983ED8" w:rsidRPr="00B716C0" w:rsidRDefault="00983ED8" w:rsidP="00B21127">
    <w:pPr>
      <w:pStyle w:val="Zpat"/>
      <w:rPr>
        <w:rFonts w:ascii="MetaCE" w:hAnsi="MetaCE"/>
        <w:color w:val="1C4A91"/>
        <w:sz w:val="14"/>
        <w:szCs w:val="14"/>
      </w:rPr>
    </w:pPr>
  </w:p>
  <w:p w14:paraId="0EA4737B" w14:textId="0306A3ED" w:rsidR="00983ED8" w:rsidRPr="00B21127" w:rsidRDefault="00983ED8" w:rsidP="00B211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7532A"/>
    <w:multiLevelType w:val="hybridMultilevel"/>
    <w:tmpl w:val="84F654C2"/>
    <w:lvl w:ilvl="0" w:tplc="04050017">
      <w:start w:val="1"/>
      <w:numFmt w:val="lowerLetter"/>
      <w:lvlText w:val="%1)"/>
      <w:lvlJc w:val="left"/>
      <w:pPr>
        <w:ind w:left="720" w:hanging="360"/>
      </w:pPr>
      <w:rPr>
        <w:rFonts w:hint="default"/>
      </w:rPr>
    </w:lvl>
    <w:lvl w:ilvl="1" w:tplc="A670B33C">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056980"/>
    <w:multiLevelType w:val="multilevel"/>
    <w:tmpl w:val="01DCC854"/>
    <w:lvl w:ilvl="0">
      <w:start w:val="1"/>
      <w:numFmt w:val="bullet"/>
      <w:pStyle w:val="Seznamteky"/>
      <w:lvlText w:val=""/>
      <w:lvlJc w:val="left"/>
      <w:pPr>
        <w:tabs>
          <w:tab w:val="num" w:pos="1701"/>
        </w:tabs>
        <w:ind w:left="1701" w:hanging="567"/>
      </w:pPr>
      <w:rPr>
        <w:rFonts w:ascii="Symbol" w:hAnsi="Symbol" w:cs="Symbol" w:hint="default"/>
      </w:rPr>
    </w:lvl>
    <w:lvl w:ilvl="1">
      <w:start w:val="1"/>
      <w:numFmt w:val="bullet"/>
      <w:lvlText w:val=""/>
      <w:lvlJc w:val="left"/>
      <w:pPr>
        <w:tabs>
          <w:tab w:val="num" w:pos="2268"/>
        </w:tabs>
        <w:ind w:left="2268" w:hanging="567"/>
      </w:pPr>
      <w:rPr>
        <w:rFonts w:ascii="Symbol" w:hAnsi="Symbol" w:cs="Symbol" w:hint="default"/>
      </w:rPr>
    </w:lvl>
    <w:lvl w:ilvl="2">
      <w:start w:val="1"/>
      <w:numFmt w:val="bullet"/>
      <w:lvlText w:val=""/>
      <w:lvlJc w:val="left"/>
      <w:pPr>
        <w:tabs>
          <w:tab w:val="num" w:pos="2835"/>
        </w:tabs>
        <w:ind w:left="2835" w:hanging="567"/>
      </w:pPr>
      <w:rPr>
        <w:rFonts w:ascii="Symbol" w:hAnsi="Symbol" w:cs="Symbol" w:hint="default"/>
      </w:rPr>
    </w:lvl>
    <w:lvl w:ilvl="3">
      <w:start w:val="1"/>
      <w:numFmt w:val="bullet"/>
      <w:lvlText w:val=""/>
      <w:lvlJc w:val="left"/>
      <w:pPr>
        <w:tabs>
          <w:tab w:val="num" w:pos="3402"/>
        </w:tabs>
        <w:ind w:left="3402" w:hanging="567"/>
      </w:pPr>
      <w:rPr>
        <w:rFonts w:ascii="Symbol" w:hAnsi="Symbol" w:cs="Symbol" w:hint="default"/>
      </w:rPr>
    </w:lvl>
    <w:lvl w:ilvl="4">
      <w:start w:val="1"/>
      <w:numFmt w:val="bullet"/>
      <w:lvlText w:val=""/>
      <w:lvlJc w:val="left"/>
      <w:pPr>
        <w:tabs>
          <w:tab w:val="num" w:pos="3969"/>
        </w:tabs>
        <w:ind w:left="3969" w:hanging="567"/>
      </w:pPr>
      <w:rPr>
        <w:rFonts w:ascii="Symbol" w:hAnsi="Symbol" w:cs="Symbol" w:hint="default"/>
      </w:rPr>
    </w:lvl>
    <w:lvl w:ilvl="5">
      <w:start w:val="1"/>
      <w:numFmt w:val="bullet"/>
      <w:lvlText w:val=""/>
      <w:lvlJc w:val="left"/>
      <w:pPr>
        <w:tabs>
          <w:tab w:val="num" w:pos="4536"/>
        </w:tabs>
        <w:ind w:left="4536" w:hanging="567"/>
      </w:pPr>
      <w:rPr>
        <w:rFonts w:ascii="Symbol" w:hAnsi="Symbol" w:cs="Symbol" w:hint="default"/>
      </w:rPr>
    </w:lvl>
    <w:lvl w:ilvl="6">
      <w:start w:val="1"/>
      <w:numFmt w:val="bullet"/>
      <w:lvlText w:val=""/>
      <w:lvlJc w:val="left"/>
      <w:pPr>
        <w:tabs>
          <w:tab w:val="num" w:pos="5103"/>
        </w:tabs>
        <w:ind w:left="5103" w:hanging="567"/>
      </w:pPr>
      <w:rPr>
        <w:rFonts w:ascii="Symbol" w:hAnsi="Symbol" w:cs="Symbol" w:hint="default"/>
      </w:rPr>
    </w:lvl>
    <w:lvl w:ilvl="7">
      <w:start w:val="1"/>
      <w:numFmt w:val="bullet"/>
      <w:lvlText w:val=""/>
      <w:lvlJc w:val="left"/>
      <w:pPr>
        <w:tabs>
          <w:tab w:val="num" w:pos="5670"/>
        </w:tabs>
        <w:ind w:left="5670" w:hanging="567"/>
      </w:pPr>
      <w:rPr>
        <w:rFonts w:ascii="Symbol" w:hAnsi="Symbol" w:cs="Symbol" w:hint="default"/>
      </w:rPr>
    </w:lvl>
    <w:lvl w:ilvl="8">
      <w:start w:val="1"/>
      <w:numFmt w:val="bullet"/>
      <w:lvlText w:val=""/>
      <w:lvlJc w:val="left"/>
      <w:pPr>
        <w:tabs>
          <w:tab w:val="num" w:pos="6237"/>
        </w:tabs>
        <w:ind w:left="6237" w:hanging="567"/>
      </w:pPr>
      <w:rPr>
        <w:rFonts w:ascii="Symbol" w:hAnsi="Symbol" w:cs="Symbol" w:hint="default"/>
      </w:rPr>
    </w:lvl>
  </w:abstractNum>
  <w:abstractNum w:abstractNumId="2" w15:restartNumberingAfterBreak="0">
    <w:nsid w:val="1BDC0B60"/>
    <w:multiLevelType w:val="hybridMultilevel"/>
    <w:tmpl w:val="5F40A04E"/>
    <w:lvl w:ilvl="0" w:tplc="04050017">
      <w:start w:val="8"/>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4" w15:restartNumberingAfterBreak="0">
    <w:nsid w:val="285B7237"/>
    <w:multiLevelType w:val="hybridMultilevel"/>
    <w:tmpl w:val="2078FE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D9488F"/>
    <w:multiLevelType w:val="hybridMultilevel"/>
    <w:tmpl w:val="A276FFDC"/>
    <w:lvl w:ilvl="0" w:tplc="2F228CF2">
      <w:start w:val="1"/>
      <w:numFmt w:val="bullet"/>
      <w:pStyle w:val="Odrky"/>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2C6FCD"/>
    <w:multiLevelType w:val="multilevel"/>
    <w:tmpl w:val="3D9878DA"/>
    <w:lvl w:ilvl="0">
      <w:start w:val="1"/>
      <w:numFmt w:val="decimal"/>
      <w:pStyle w:val="RLlneksmlouvy"/>
      <w:lvlText w:val="%1."/>
      <w:lvlJc w:val="left"/>
      <w:pPr>
        <w:tabs>
          <w:tab w:val="num" w:pos="737"/>
        </w:tabs>
        <w:ind w:left="737" w:hanging="737"/>
      </w:pPr>
      <w:rPr>
        <w:rFonts w:ascii="Garamond" w:hAnsi="Garamond" w:hint="default"/>
        <w:b/>
        <w:i w:val="0"/>
        <w:caps/>
        <w:strike w:val="0"/>
        <w:dstrike w:val="0"/>
        <w:vanish w:val="0"/>
        <w:webHidden w:val="0"/>
        <w:color w:val="000000"/>
        <w:sz w:val="24"/>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Garamond" w:hAnsi="Garamond" w:hint="default"/>
        <w:b w:val="0"/>
      </w:rPr>
    </w:lvl>
    <w:lvl w:ilvl="3">
      <w:start w:val="1"/>
      <w:numFmt w:val="decimal"/>
      <w:lvlText w:val="%1.%2.%3.%4"/>
      <w:lvlJc w:val="left"/>
      <w:pPr>
        <w:tabs>
          <w:tab w:val="num" w:pos="3062"/>
        </w:tabs>
        <w:ind w:left="3062" w:hanging="85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56C50396"/>
    <w:multiLevelType w:val="hybridMultilevel"/>
    <w:tmpl w:val="A4C226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59CE7CED"/>
    <w:multiLevelType w:val="hybridMultilevel"/>
    <w:tmpl w:val="A6CC60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21D4B1A"/>
    <w:multiLevelType w:val="hybridMultilevel"/>
    <w:tmpl w:val="EB7CBA40"/>
    <w:lvl w:ilvl="0" w:tplc="D8C6B21A">
      <w:start w:val="1"/>
      <w:numFmt w:val="decimal"/>
      <w:lvlText w:val="%1)"/>
      <w:lvlJc w:val="left"/>
      <w:pPr>
        <w:ind w:left="720" w:hanging="360"/>
      </w:pPr>
      <w:rPr>
        <w:rFonts w:asciiTheme="minorHAnsi" w:eastAsia="Times New Roman" w:hAnsiTheme="minorHAnsi" w:cstheme="minorHAnsi"/>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675271FC"/>
    <w:multiLevelType w:val="multilevel"/>
    <w:tmpl w:val="A740AF2E"/>
    <w:lvl w:ilvl="0">
      <w:start w:val="7"/>
      <w:numFmt w:val="decimal"/>
      <w:lvlText w:val="%1"/>
      <w:lvlJc w:val="left"/>
      <w:pPr>
        <w:ind w:left="360" w:hanging="360"/>
      </w:pPr>
      <w:rPr>
        <w:rFonts w:hint="default"/>
      </w:rPr>
    </w:lvl>
    <w:lvl w:ilvl="1">
      <w:start w:val="1"/>
      <w:numFmt w:val="decimal"/>
      <w:pStyle w:val="Nadpis2"/>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F973AB6"/>
    <w:multiLevelType w:val="hybridMultilevel"/>
    <w:tmpl w:val="6A2461F0"/>
    <w:lvl w:ilvl="0" w:tplc="04050017">
      <w:start w:val="1"/>
      <w:numFmt w:val="lowerLetter"/>
      <w:pStyle w:val="StylRLlnekzadvacdokumentacePed0bdkovnNej"/>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0"/>
  </w:num>
  <w:num w:numId="7">
    <w:abstractNumId w:val="7"/>
  </w:num>
  <w:num w:numId="8">
    <w:abstractNumId w:val="9"/>
  </w:num>
  <w:num w:numId="9">
    <w:abstractNumId w:val="4"/>
  </w:num>
  <w:num w:numId="10">
    <w:abstractNumId w:val="8"/>
  </w:num>
  <w:num w:numId="11">
    <w:abstractNumId w:val="0"/>
  </w:num>
  <w:num w:numId="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184C"/>
    <w:rsid w:val="000010E7"/>
    <w:rsid w:val="000015E4"/>
    <w:rsid w:val="0000211A"/>
    <w:rsid w:val="00003E7C"/>
    <w:rsid w:val="00004625"/>
    <w:rsid w:val="00005465"/>
    <w:rsid w:val="00005BDC"/>
    <w:rsid w:val="0000680B"/>
    <w:rsid w:val="000106C3"/>
    <w:rsid w:val="000112B7"/>
    <w:rsid w:val="0001222D"/>
    <w:rsid w:val="00015395"/>
    <w:rsid w:val="000156F5"/>
    <w:rsid w:val="00015BA2"/>
    <w:rsid w:val="00017993"/>
    <w:rsid w:val="0002001C"/>
    <w:rsid w:val="000204B0"/>
    <w:rsid w:val="00020F12"/>
    <w:rsid w:val="000221E9"/>
    <w:rsid w:val="00023913"/>
    <w:rsid w:val="00023AD5"/>
    <w:rsid w:val="00023E51"/>
    <w:rsid w:val="00023FD6"/>
    <w:rsid w:val="000245FA"/>
    <w:rsid w:val="00024A06"/>
    <w:rsid w:val="00024A73"/>
    <w:rsid w:val="0002589B"/>
    <w:rsid w:val="0002648E"/>
    <w:rsid w:val="0002663D"/>
    <w:rsid w:val="00026B81"/>
    <w:rsid w:val="00030F8B"/>
    <w:rsid w:val="0003304B"/>
    <w:rsid w:val="00033280"/>
    <w:rsid w:val="00033581"/>
    <w:rsid w:val="000345AC"/>
    <w:rsid w:val="00034E76"/>
    <w:rsid w:val="00037ADE"/>
    <w:rsid w:val="000404CA"/>
    <w:rsid w:val="00040701"/>
    <w:rsid w:val="00040955"/>
    <w:rsid w:val="000413C7"/>
    <w:rsid w:val="00041A9B"/>
    <w:rsid w:val="00042999"/>
    <w:rsid w:val="00042B2F"/>
    <w:rsid w:val="00042FEA"/>
    <w:rsid w:val="00043354"/>
    <w:rsid w:val="00043DE2"/>
    <w:rsid w:val="0004467D"/>
    <w:rsid w:val="0004506E"/>
    <w:rsid w:val="00045982"/>
    <w:rsid w:val="00045E78"/>
    <w:rsid w:val="00046528"/>
    <w:rsid w:val="00046FFB"/>
    <w:rsid w:val="00047C15"/>
    <w:rsid w:val="00047D19"/>
    <w:rsid w:val="000502F2"/>
    <w:rsid w:val="00050F10"/>
    <w:rsid w:val="000513AB"/>
    <w:rsid w:val="000515C5"/>
    <w:rsid w:val="00051D20"/>
    <w:rsid w:val="00051FA8"/>
    <w:rsid w:val="00053CEE"/>
    <w:rsid w:val="000540D4"/>
    <w:rsid w:val="00056A05"/>
    <w:rsid w:val="00057C49"/>
    <w:rsid w:val="00060522"/>
    <w:rsid w:val="000606A1"/>
    <w:rsid w:val="00060767"/>
    <w:rsid w:val="00063006"/>
    <w:rsid w:val="00063413"/>
    <w:rsid w:val="00063F2E"/>
    <w:rsid w:val="0006453C"/>
    <w:rsid w:val="00064986"/>
    <w:rsid w:val="00064C88"/>
    <w:rsid w:val="00064E14"/>
    <w:rsid w:val="000662EE"/>
    <w:rsid w:val="00066ADF"/>
    <w:rsid w:val="000678D0"/>
    <w:rsid w:val="000701A7"/>
    <w:rsid w:val="00070AA2"/>
    <w:rsid w:val="00070BB1"/>
    <w:rsid w:val="00070D15"/>
    <w:rsid w:val="000710DB"/>
    <w:rsid w:val="00073076"/>
    <w:rsid w:val="000732CB"/>
    <w:rsid w:val="00073439"/>
    <w:rsid w:val="00073613"/>
    <w:rsid w:val="00076EED"/>
    <w:rsid w:val="00076F7A"/>
    <w:rsid w:val="00080603"/>
    <w:rsid w:val="00081E54"/>
    <w:rsid w:val="000824B1"/>
    <w:rsid w:val="00082D96"/>
    <w:rsid w:val="00083322"/>
    <w:rsid w:val="00083BAF"/>
    <w:rsid w:val="00083BD0"/>
    <w:rsid w:val="00083F60"/>
    <w:rsid w:val="00084FE7"/>
    <w:rsid w:val="00085B81"/>
    <w:rsid w:val="00086180"/>
    <w:rsid w:val="00086463"/>
    <w:rsid w:val="00086C80"/>
    <w:rsid w:val="00087A38"/>
    <w:rsid w:val="00087B58"/>
    <w:rsid w:val="00087C8E"/>
    <w:rsid w:val="00090725"/>
    <w:rsid w:val="0009113E"/>
    <w:rsid w:val="00091A08"/>
    <w:rsid w:val="000920C1"/>
    <w:rsid w:val="000927F2"/>
    <w:rsid w:val="00093FFA"/>
    <w:rsid w:val="0009662C"/>
    <w:rsid w:val="00096867"/>
    <w:rsid w:val="00096A2B"/>
    <w:rsid w:val="00096DCF"/>
    <w:rsid w:val="00097CF5"/>
    <w:rsid w:val="000A02CB"/>
    <w:rsid w:val="000A03E9"/>
    <w:rsid w:val="000A2AA1"/>
    <w:rsid w:val="000A6A6E"/>
    <w:rsid w:val="000B1552"/>
    <w:rsid w:val="000B1C8F"/>
    <w:rsid w:val="000B3553"/>
    <w:rsid w:val="000B4344"/>
    <w:rsid w:val="000B4DF0"/>
    <w:rsid w:val="000B6116"/>
    <w:rsid w:val="000B6D4B"/>
    <w:rsid w:val="000B75EA"/>
    <w:rsid w:val="000B76BD"/>
    <w:rsid w:val="000B7A11"/>
    <w:rsid w:val="000B7A92"/>
    <w:rsid w:val="000C164C"/>
    <w:rsid w:val="000C1D3B"/>
    <w:rsid w:val="000C2BD4"/>
    <w:rsid w:val="000C2FCC"/>
    <w:rsid w:val="000C38CF"/>
    <w:rsid w:val="000C40A6"/>
    <w:rsid w:val="000C5699"/>
    <w:rsid w:val="000C5F53"/>
    <w:rsid w:val="000C631E"/>
    <w:rsid w:val="000C6897"/>
    <w:rsid w:val="000C7297"/>
    <w:rsid w:val="000C79B1"/>
    <w:rsid w:val="000C7A4B"/>
    <w:rsid w:val="000D0551"/>
    <w:rsid w:val="000D265A"/>
    <w:rsid w:val="000D39B7"/>
    <w:rsid w:val="000D39C4"/>
    <w:rsid w:val="000D401A"/>
    <w:rsid w:val="000D42A4"/>
    <w:rsid w:val="000D60D3"/>
    <w:rsid w:val="000D622D"/>
    <w:rsid w:val="000D658F"/>
    <w:rsid w:val="000D6F4C"/>
    <w:rsid w:val="000D769F"/>
    <w:rsid w:val="000E01F2"/>
    <w:rsid w:val="000E10C7"/>
    <w:rsid w:val="000E2371"/>
    <w:rsid w:val="000E2DFE"/>
    <w:rsid w:val="000E44AA"/>
    <w:rsid w:val="000E5440"/>
    <w:rsid w:val="000E55C1"/>
    <w:rsid w:val="000E55EA"/>
    <w:rsid w:val="000E5780"/>
    <w:rsid w:val="000E72C2"/>
    <w:rsid w:val="000E74F6"/>
    <w:rsid w:val="000F326D"/>
    <w:rsid w:val="000F37CA"/>
    <w:rsid w:val="000F3D36"/>
    <w:rsid w:val="000F3E75"/>
    <w:rsid w:val="000F3E9E"/>
    <w:rsid w:val="000F4BEF"/>
    <w:rsid w:val="000F55DF"/>
    <w:rsid w:val="000F55F9"/>
    <w:rsid w:val="000F5711"/>
    <w:rsid w:val="000F63B1"/>
    <w:rsid w:val="000F64E2"/>
    <w:rsid w:val="000F6534"/>
    <w:rsid w:val="00100BA4"/>
    <w:rsid w:val="00100C4F"/>
    <w:rsid w:val="00100F5A"/>
    <w:rsid w:val="00104348"/>
    <w:rsid w:val="001043C2"/>
    <w:rsid w:val="00107EBE"/>
    <w:rsid w:val="00110158"/>
    <w:rsid w:val="00110426"/>
    <w:rsid w:val="001116ED"/>
    <w:rsid w:val="00113C85"/>
    <w:rsid w:val="00115496"/>
    <w:rsid w:val="0011578A"/>
    <w:rsid w:val="00116579"/>
    <w:rsid w:val="001171FC"/>
    <w:rsid w:val="001177C0"/>
    <w:rsid w:val="00120870"/>
    <w:rsid w:val="001224C3"/>
    <w:rsid w:val="001227B9"/>
    <w:rsid w:val="00123E85"/>
    <w:rsid w:val="00124588"/>
    <w:rsid w:val="001256B7"/>
    <w:rsid w:val="00125B83"/>
    <w:rsid w:val="0012683A"/>
    <w:rsid w:val="00126D12"/>
    <w:rsid w:val="001270DE"/>
    <w:rsid w:val="0012776F"/>
    <w:rsid w:val="00127B21"/>
    <w:rsid w:val="00130141"/>
    <w:rsid w:val="001312A9"/>
    <w:rsid w:val="001326BE"/>
    <w:rsid w:val="001331C6"/>
    <w:rsid w:val="00133B55"/>
    <w:rsid w:val="00133DD1"/>
    <w:rsid w:val="00133ECC"/>
    <w:rsid w:val="001353A4"/>
    <w:rsid w:val="00135627"/>
    <w:rsid w:val="00136680"/>
    <w:rsid w:val="00136F2C"/>
    <w:rsid w:val="00137FD0"/>
    <w:rsid w:val="001445FF"/>
    <w:rsid w:val="00145BF0"/>
    <w:rsid w:val="001460AE"/>
    <w:rsid w:val="0014759E"/>
    <w:rsid w:val="00153240"/>
    <w:rsid w:val="0015400F"/>
    <w:rsid w:val="0015462A"/>
    <w:rsid w:val="00154B75"/>
    <w:rsid w:val="00154C80"/>
    <w:rsid w:val="00155478"/>
    <w:rsid w:val="00155551"/>
    <w:rsid w:val="00155D81"/>
    <w:rsid w:val="00156238"/>
    <w:rsid w:val="00156B26"/>
    <w:rsid w:val="0015742A"/>
    <w:rsid w:val="00162321"/>
    <w:rsid w:val="001625A1"/>
    <w:rsid w:val="00162F7F"/>
    <w:rsid w:val="0016359D"/>
    <w:rsid w:val="00163D82"/>
    <w:rsid w:val="00165A20"/>
    <w:rsid w:val="00167191"/>
    <w:rsid w:val="00170243"/>
    <w:rsid w:val="001708F9"/>
    <w:rsid w:val="00170915"/>
    <w:rsid w:val="0017094A"/>
    <w:rsid w:val="00170A83"/>
    <w:rsid w:val="00171FDA"/>
    <w:rsid w:val="001734D4"/>
    <w:rsid w:val="00173799"/>
    <w:rsid w:val="00173AD6"/>
    <w:rsid w:val="00174DAD"/>
    <w:rsid w:val="00174FD5"/>
    <w:rsid w:val="00174FF3"/>
    <w:rsid w:val="00175085"/>
    <w:rsid w:val="001767FB"/>
    <w:rsid w:val="001778C5"/>
    <w:rsid w:val="00180EB2"/>
    <w:rsid w:val="00181674"/>
    <w:rsid w:val="00182191"/>
    <w:rsid w:val="00182F72"/>
    <w:rsid w:val="001830C9"/>
    <w:rsid w:val="001831B6"/>
    <w:rsid w:val="00185D4E"/>
    <w:rsid w:val="00186872"/>
    <w:rsid w:val="00186EA4"/>
    <w:rsid w:val="00187128"/>
    <w:rsid w:val="00187D5E"/>
    <w:rsid w:val="00187E77"/>
    <w:rsid w:val="00190FFC"/>
    <w:rsid w:val="00191DF0"/>
    <w:rsid w:val="001922C2"/>
    <w:rsid w:val="0019267B"/>
    <w:rsid w:val="001929F4"/>
    <w:rsid w:val="00192EAE"/>
    <w:rsid w:val="00194610"/>
    <w:rsid w:val="00195066"/>
    <w:rsid w:val="0019734F"/>
    <w:rsid w:val="00197B77"/>
    <w:rsid w:val="001A0045"/>
    <w:rsid w:val="001A09F8"/>
    <w:rsid w:val="001A0F62"/>
    <w:rsid w:val="001A0F77"/>
    <w:rsid w:val="001A0FD2"/>
    <w:rsid w:val="001A1B72"/>
    <w:rsid w:val="001A2B9F"/>
    <w:rsid w:val="001A313A"/>
    <w:rsid w:val="001A38AA"/>
    <w:rsid w:val="001A4B8D"/>
    <w:rsid w:val="001A5629"/>
    <w:rsid w:val="001A5647"/>
    <w:rsid w:val="001A67F8"/>
    <w:rsid w:val="001A7E32"/>
    <w:rsid w:val="001B0D22"/>
    <w:rsid w:val="001B0F7D"/>
    <w:rsid w:val="001B1519"/>
    <w:rsid w:val="001B2210"/>
    <w:rsid w:val="001B2773"/>
    <w:rsid w:val="001B36CF"/>
    <w:rsid w:val="001B41EE"/>
    <w:rsid w:val="001B439C"/>
    <w:rsid w:val="001B4B16"/>
    <w:rsid w:val="001B5971"/>
    <w:rsid w:val="001B5D04"/>
    <w:rsid w:val="001B69B4"/>
    <w:rsid w:val="001B6DBF"/>
    <w:rsid w:val="001B7EAC"/>
    <w:rsid w:val="001C0C3A"/>
    <w:rsid w:val="001C2A47"/>
    <w:rsid w:val="001C43E1"/>
    <w:rsid w:val="001C482E"/>
    <w:rsid w:val="001C5A03"/>
    <w:rsid w:val="001D05D8"/>
    <w:rsid w:val="001D0A72"/>
    <w:rsid w:val="001D2B67"/>
    <w:rsid w:val="001D3650"/>
    <w:rsid w:val="001D39E1"/>
    <w:rsid w:val="001D455F"/>
    <w:rsid w:val="001D4C6D"/>
    <w:rsid w:val="001D6756"/>
    <w:rsid w:val="001E01FD"/>
    <w:rsid w:val="001E06BF"/>
    <w:rsid w:val="001E1B19"/>
    <w:rsid w:val="001E280E"/>
    <w:rsid w:val="001E2894"/>
    <w:rsid w:val="001E2E7B"/>
    <w:rsid w:val="001E3C75"/>
    <w:rsid w:val="001E4763"/>
    <w:rsid w:val="001E4E21"/>
    <w:rsid w:val="001E51EB"/>
    <w:rsid w:val="001E61B3"/>
    <w:rsid w:val="001E6CFF"/>
    <w:rsid w:val="001E7375"/>
    <w:rsid w:val="001F0C6C"/>
    <w:rsid w:val="001F15B5"/>
    <w:rsid w:val="001F20FC"/>
    <w:rsid w:val="001F3A1A"/>
    <w:rsid w:val="001F4CC5"/>
    <w:rsid w:val="001F4DAD"/>
    <w:rsid w:val="001F54A8"/>
    <w:rsid w:val="001F71C3"/>
    <w:rsid w:val="001F7813"/>
    <w:rsid w:val="0020039B"/>
    <w:rsid w:val="002006B8"/>
    <w:rsid w:val="00200795"/>
    <w:rsid w:val="002017E7"/>
    <w:rsid w:val="002034E6"/>
    <w:rsid w:val="00204FE8"/>
    <w:rsid w:val="00205B70"/>
    <w:rsid w:val="0020640E"/>
    <w:rsid w:val="002064CF"/>
    <w:rsid w:val="002075DC"/>
    <w:rsid w:val="00207870"/>
    <w:rsid w:val="00210EC5"/>
    <w:rsid w:val="00211A95"/>
    <w:rsid w:val="00211E7A"/>
    <w:rsid w:val="0021208D"/>
    <w:rsid w:val="002127F5"/>
    <w:rsid w:val="00212C92"/>
    <w:rsid w:val="002146E4"/>
    <w:rsid w:val="00214CB3"/>
    <w:rsid w:val="00214D54"/>
    <w:rsid w:val="00214ECF"/>
    <w:rsid w:val="00216EB0"/>
    <w:rsid w:val="002173B5"/>
    <w:rsid w:val="00217477"/>
    <w:rsid w:val="00217A7A"/>
    <w:rsid w:val="00220CB1"/>
    <w:rsid w:val="00222EA6"/>
    <w:rsid w:val="002237C6"/>
    <w:rsid w:val="002249C1"/>
    <w:rsid w:val="00224B08"/>
    <w:rsid w:val="00225A83"/>
    <w:rsid w:val="00226B3B"/>
    <w:rsid w:val="00226E0F"/>
    <w:rsid w:val="00227AF4"/>
    <w:rsid w:val="00227DF2"/>
    <w:rsid w:val="00231003"/>
    <w:rsid w:val="0023168E"/>
    <w:rsid w:val="00234237"/>
    <w:rsid w:val="00235614"/>
    <w:rsid w:val="00235928"/>
    <w:rsid w:val="002361C5"/>
    <w:rsid w:val="00236D48"/>
    <w:rsid w:val="00237495"/>
    <w:rsid w:val="0023796C"/>
    <w:rsid w:val="00240E77"/>
    <w:rsid w:val="00242178"/>
    <w:rsid w:val="002427D0"/>
    <w:rsid w:val="00242C1E"/>
    <w:rsid w:val="00242E4C"/>
    <w:rsid w:val="002444A8"/>
    <w:rsid w:val="00244E98"/>
    <w:rsid w:val="00245493"/>
    <w:rsid w:val="0024559B"/>
    <w:rsid w:val="00245793"/>
    <w:rsid w:val="002457EE"/>
    <w:rsid w:val="00245B12"/>
    <w:rsid w:val="00246625"/>
    <w:rsid w:val="002466B7"/>
    <w:rsid w:val="00246FAB"/>
    <w:rsid w:val="00247885"/>
    <w:rsid w:val="0025046E"/>
    <w:rsid w:val="0025193F"/>
    <w:rsid w:val="00252578"/>
    <w:rsid w:val="00252ECD"/>
    <w:rsid w:val="002536E6"/>
    <w:rsid w:val="00254471"/>
    <w:rsid w:val="00254D3B"/>
    <w:rsid w:val="00254FEE"/>
    <w:rsid w:val="002556EE"/>
    <w:rsid w:val="002558E5"/>
    <w:rsid w:val="002575AA"/>
    <w:rsid w:val="00260123"/>
    <w:rsid w:val="00260AB3"/>
    <w:rsid w:val="002612D9"/>
    <w:rsid w:val="00262310"/>
    <w:rsid w:val="002627C0"/>
    <w:rsid w:val="002634EA"/>
    <w:rsid w:val="002650BF"/>
    <w:rsid w:val="002663A1"/>
    <w:rsid w:val="002674B7"/>
    <w:rsid w:val="00267724"/>
    <w:rsid w:val="002713AA"/>
    <w:rsid w:val="002717A2"/>
    <w:rsid w:val="0027201F"/>
    <w:rsid w:val="00272955"/>
    <w:rsid w:val="00273E30"/>
    <w:rsid w:val="00273F00"/>
    <w:rsid w:val="0027405F"/>
    <w:rsid w:val="002741D3"/>
    <w:rsid w:val="00276B93"/>
    <w:rsid w:val="00276EF7"/>
    <w:rsid w:val="0027748B"/>
    <w:rsid w:val="0028050C"/>
    <w:rsid w:val="00281052"/>
    <w:rsid w:val="00281F92"/>
    <w:rsid w:val="00282138"/>
    <w:rsid w:val="00282626"/>
    <w:rsid w:val="002828AD"/>
    <w:rsid w:val="00283D72"/>
    <w:rsid w:val="00284EC9"/>
    <w:rsid w:val="00286500"/>
    <w:rsid w:val="00287636"/>
    <w:rsid w:val="00290FA2"/>
    <w:rsid w:val="0029147A"/>
    <w:rsid w:val="00292535"/>
    <w:rsid w:val="002941D0"/>
    <w:rsid w:val="002948F2"/>
    <w:rsid w:val="002953C7"/>
    <w:rsid w:val="0029601A"/>
    <w:rsid w:val="00296345"/>
    <w:rsid w:val="00296896"/>
    <w:rsid w:val="002A01D6"/>
    <w:rsid w:val="002A08AA"/>
    <w:rsid w:val="002A178A"/>
    <w:rsid w:val="002A4396"/>
    <w:rsid w:val="002A43F7"/>
    <w:rsid w:val="002A5095"/>
    <w:rsid w:val="002A55F3"/>
    <w:rsid w:val="002A5AA0"/>
    <w:rsid w:val="002A605D"/>
    <w:rsid w:val="002A7887"/>
    <w:rsid w:val="002A7F05"/>
    <w:rsid w:val="002B01C5"/>
    <w:rsid w:val="002B2115"/>
    <w:rsid w:val="002B2680"/>
    <w:rsid w:val="002B453E"/>
    <w:rsid w:val="002B466F"/>
    <w:rsid w:val="002B4C66"/>
    <w:rsid w:val="002B5B15"/>
    <w:rsid w:val="002B713B"/>
    <w:rsid w:val="002B7D29"/>
    <w:rsid w:val="002B7E72"/>
    <w:rsid w:val="002B7EA0"/>
    <w:rsid w:val="002C0B84"/>
    <w:rsid w:val="002C18F9"/>
    <w:rsid w:val="002C29C4"/>
    <w:rsid w:val="002C2E0C"/>
    <w:rsid w:val="002C3769"/>
    <w:rsid w:val="002C3C02"/>
    <w:rsid w:val="002C414D"/>
    <w:rsid w:val="002C446F"/>
    <w:rsid w:val="002C5618"/>
    <w:rsid w:val="002C5980"/>
    <w:rsid w:val="002C6456"/>
    <w:rsid w:val="002C673F"/>
    <w:rsid w:val="002C682B"/>
    <w:rsid w:val="002C730D"/>
    <w:rsid w:val="002C749B"/>
    <w:rsid w:val="002C778A"/>
    <w:rsid w:val="002C78A2"/>
    <w:rsid w:val="002D0723"/>
    <w:rsid w:val="002D282F"/>
    <w:rsid w:val="002D2E76"/>
    <w:rsid w:val="002D3090"/>
    <w:rsid w:val="002D39C2"/>
    <w:rsid w:val="002D3C16"/>
    <w:rsid w:val="002D44E9"/>
    <w:rsid w:val="002D5054"/>
    <w:rsid w:val="002D65F0"/>
    <w:rsid w:val="002D67F3"/>
    <w:rsid w:val="002D746C"/>
    <w:rsid w:val="002E0000"/>
    <w:rsid w:val="002E0C85"/>
    <w:rsid w:val="002E2426"/>
    <w:rsid w:val="002E279E"/>
    <w:rsid w:val="002E2A10"/>
    <w:rsid w:val="002E31AE"/>
    <w:rsid w:val="002E4AE8"/>
    <w:rsid w:val="002E4C7E"/>
    <w:rsid w:val="002E530B"/>
    <w:rsid w:val="002E600C"/>
    <w:rsid w:val="002E621F"/>
    <w:rsid w:val="002E6774"/>
    <w:rsid w:val="002F06B8"/>
    <w:rsid w:val="002F20F5"/>
    <w:rsid w:val="002F2E89"/>
    <w:rsid w:val="002F3E62"/>
    <w:rsid w:val="002F6178"/>
    <w:rsid w:val="002F65AE"/>
    <w:rsid w:val="002F6FC6"/>
    <w:rsid w:val="002F7070"/>
    <w:rsid w:val="00300B03"/>
    <w:rsid w:val="00301670"/>
    <w:rsid w:val="00301ABC"/>
    <w:rsid w:val="00302174"/>
    <w:rsid w:val="003027D6"/>
    <w:rsid w:val="00303E64"/>
    <w:rsid w:val="00304C12"/>
    <w:rsid w:val="003059A1"/>
    <w:rsid w:val="00305CC5"/>
    <w:rsid w:val="0030638B"/>
    <w:rsid w:val="00306E97"/>
    <w:rsid w:val="003070E4"/>
    <w:rsid w:val="00307DF4"/>
    <w:rsid w:val="003106A8"/>
    <w:rsid w:val="00310FF2"/>
    <w:rsid w:val="003112AD"/>
    <w:rsid w:val="00311A20"/>
    <w:rsid w:val="00312274"/>
    <w:rsid w:val="0031489E"/>
    <w:rsid w:val="00316580"/>
    <w:rsid w:val="003176D1"/>
    <w:rsid w:val="00317F4C"/>
    <w:rsid w:val="003202BF"/>
    <w:rsid w:val="00321427"/>
    <w:rsid w:val="00321B68"/>
    <w:rsid w:val="0032228B"/>
    <w:rsid w:val="00322807"/>
    <w:rsid w:val="00322E2A"/>
    <w:rsid w:val="003236FF"/>
    <w:rsid w:val="00323B82"/>
    <w:rsid w:val="00325472"/>
    <w:rsid w:val="003303CC"/>
    <w:rsid w:val="00330A14"/>
    <w:rsid w:val="00332C2A"/>
    <w:rsid w:val="0033342B"/>
    <w:rsid w:val="00334553"/>
    <w:rsid w:val="00334BC6"/>
    <w:rsid w:val="00334DE1"/>
    <w:rsid w:val="0033534C"/>
    <w:rsid w:val="0033554A"/>
    <w:rsid w:val="003357C2"/>
    <w:rsid w:val="00335A65"/>
    <w:rsid w:val="00335D6B"/>
    <w:rsid w:val="00335F1F"/>
    <w:rsid w:val="00336ABE"/>
    <w:rsid w:val="00336C90"/>
    <w:rsid w:val="00340D0C"/>
    <w:rsid w:val="0034102A"/>
    <w:rsid w:val="003415E9"/>
    <w:rsid w:val="003416B6"/>
    <w:rsid w:val="00341709"/>
    <w:rsid w:val="00341E71"/>
    <w:rsid w:val="00342B4C"/>
    <w:rsid w:val="00342D4F"/>
    <w:rsid w:val="00343542"/>
    <w:rsid w:val="00343965"/>
    <w:rsid w:val="00343BCB"/>
    <w:rsid w:val="00346765"/>
    <w:rsid w:val="0035070D"/>
    <w:rsid w:val="00352DA0"/>
    <w:rsid w:val="00354521"/>
    <w:rsid w:val="00354DBA"/>
    <w:rsid w:val="00355088"/>
    <w:rsid w:val="00355231"/>
    <w:rsid w:val="00357342"/>
    <w:rsid w:val="00360832"/>
    <w:rsid w:val="00360CB2"/>
    <w:rsid w:val="00360D92"/>
    <w:rsid w:val="00361241"/>
    <w:rsid w:val="00361434"/>
    <w:rsid w:val="0036183E"/>
    <w:rsid w:val="003623F6"/>
    <w:rsid w:val="00362DF9"/>
    <w:rsid w:val="00362E40"/>
    <w:rsid w:val="00364474"/>
    <w:rsid w:val="003646F4"/>
    <w:rsid w:val="00364DCB"/>
    <w:rsid w:val="00366C9E"/>
    <w:rsid w:val="00366E9C"/>
    <w:rsid w:val="00370032"/>
    <w:rsid w:val="0037017B"/>
    <w:rsid w:val="003706A4"/>
    <w:rsid w:val="00370766"/>
    <w:rsid w:val="0037154A"/>
    <w:rsid w:val="003725DB"/>
    <w:rsid w:val="003728A0"/>
    <w:rsid w:val="00373B96"/>
    <w:rsid w:val="00373EDC"/>
    <w:rsid w:val="0037428F"/>
    <w:rsid w:val="0037485E"/>
    <w:rsid w:val="00374F2F"/>
    <w:rsid w:val="003769B2"/>
    <w:rsid w:val="00376D18"/>
    <w:rsid w:val="00377730"/>
    <w:rsid w:val="00380174"/>
    <w:rsid w:val="003802DA"/>
    <w:rsid w:val="003804E9"/>
    <w:rsid w:val="003818EA"/>
    <w:rsid w:val="00381AAF"/>
    <w:rsid w:val="00383A68"/>
    <w:rsid w:val="00384A42"/>
    <w:rsid w:val="00385925"/>
    <w:rsid w:val="003870A1"/>
    <w:rsid w:val="00387A7A"/>
    <w:rsid w:val="00390B50"/>
    <w:rsid w:val="003912B1"/>
    <w:rsid w:val="0039199C"/>
    <w:rsid w:val="00392557"/>
    <w:rsid w:val="003926D2"/>
    <w:rsid w:val="00393BB0"/>
    <w:rsid w:val="003946D2"/>
    <w:rsid w:val="00395283"/>
    <w:rsid w:val="00395934"/>
    <w:rsid w:val="00395DDC"/>
    <w:rsid w:val="00395E23"/>
    <w:rsid w:val="003960F4"/>
    <w:rsid w:val="00397867"/>
    <w:rsid w:val="00397A68"/>
    <w:rsid w:val="003A0B0B"/>
    <w:rsid w:val="003A1BD2"/>
    <w:rsid w:val="003A2B38"/>
    <w:rsid w:val="003A32D9"/>
    <w:rsid w:val="003A3B40"/>
    <w:rsid w:val="003A3F58"/>
    <w:rsid w:val="003A419D"/>
    <w:rsid w:val="003A5398"/>
    <w:rsid w:val="003A5719"/>
    <w:rsid w:val="003A5F77"/>
    <w:rsid w:val="003A63DC"/>
    <w:rsid w:val="003A6ACA"/>
    <w:rsid w:val="003A6BFB"/>
    <w:rsid w:val="003B26B1"/>
    <w:rsid w:val="003B31BA"/>
    <w:rsid w:val="003B3315"/>
    <w:rsid w:val="003B377A"/>
    <w:rsid w:val="003B4E05"/>
    <w:rsid w:val="003B5DF5"/>
    <w:rsid w:val="003B6150"/>
    <w:rsid w:val="003B6CDF"/>
    <w:rsid w:val="003C0807"/>
    <w:rsid w:val="003C0E3E"/>
    <w:rsid w:val="003C0FF6"/>
    <w:rsid w:val="003C1618"/>
    <w:rsid w:val="003C1794"/>
    <w:rsid w:val="003C2A1B"/>
    <w:rsid w:val="003C3639"/>
    <w:rsid w:val="003C42DD"/>
    <w:rsid w:val="003C46AD"/>
    <w:rsid w:val="003C7272"/>
    <w:rsid w:val="003C7901"/>
    <w:rsid w:val="003C7AFD"/>
    <w:rsid w:val="003D09A2"/>
    <w:rsid w:val="003D36F7"/>
    <w:rsid w:val="003D444D"/>
    <w:rsid w:val="003D466C"/>
    <w:rsid w:val="003D466D"/>
    <w:rsid w:val="003D4B43"/>
    <w:rsid w:val="003D5627"/>
    <w:rsid w:val="003D65D7"/>
    <w:rsid w:val="003D6AC4"/>
    <w:rsid w:val="003D6F55"/>
    <w:rsid w:val="003D79C1"/>
    <w:rsid w:val="003D7F20"/>
    <w:rsid w:val="003E2913"/>
    <w:rsid w:val="003E5B75"/>
    <w:rsid w:val="003E77FF"/>
    <w:rsid w:val="003E788B"/>
    <w:rsid w:val="003E7B1A"/>
    <w:rsid w:val="003F05D8"/>
    <w:rsid w:val="003F1270"/>
    <w:rsid w:val="003F1616"/>
    <w:rsid w:val="003F18D5"/>
    <w:rsid w:val="003F282C"/>
    <w:rsid w:val="003F3300"/>
    <w:rsid w:val="003F372B"/>
    <w:rsid w:val="003F583A"/>
    <w:rsid w:val="003F5858"/>
    <w:rsid w:val="003F5C11"/>
    <w:rsid w:val="003F611D"/>
    <w:rsid w:val="003F6B20"/>
    <w:rsid w:val="004000D3"/>
    <w:rsid w:val="0040093A"/>
    <w:rsid w:val="004016D7"/>
    <w:rsid w:val="00403B6C"/>
    <w:rsid w:val="00403F30"/>
    <w:rsid w:val="0040421E"/>
    <w:rsid w:val="004047D3"/>
    <w:rsid w:val="00406211"/>
    <w:rsid w:val="00406D2A"/>
    <w:rsid w:val="0041018D"/>
    <w:rsid w:val="00410B74"/>
    <w:rsid w:val="00411F64"/>
    <w:rsid w:val="0041200F"/>
    <w:rsid w:val="00413053"/>
    <w:rsid w:val="0041373F"/>
    <w:rsid w:val="004147FD"/>
    <w:rsid w:val="0041488C"/>
    <w:rsid w:val="00415532"/>
    <w:rsid w:val="00415B41"/>
    <w:rsid w:val="0041688B"/>
    <w:rsid w:val="004179DD"/>
    <w:rsid w:val="00417CD9"/>
    <w:rsid w:val="00420BCC"/>
    <w:rsid w:val="00420F6C"/>
    <w:rsid w:val="004214C8"/>
    <w:rsid w:val="00422EC0"/>
    <w:rsid w:val="0042357F"/>
    <w:rsid w:val="00423C33"/>
    <w:rsid w:val="004244F9"/>
    <w:rsid w:val="0042460F"/>
    <w:rsid w:val="00424D3D"/>
    <w:rsid w:val="00424ECA"/>
    <w:rsid w:val="004260A6"/>
    <w:rsid w:val="00426462"/>
    <w:rsid w:val="00426C9E"/>
    <w:rsid w:val="004270B5"/>
    <w:rsid w:val="00431DC9"/>
    <w:rsid w:val="00433420"/>
    <w:rsid w:val="00435D65"/>
    <w:rsid w:val="00436BCE"/>
    <w:rsid w:val="00436C8D"/>
    <w:rsid w:val="00437591"/>
    <w:rsid w:val="00441651"/>
    <w:rsid w:val="00442878"/>
    <w:rsid w:val="00442B68"/>
    <w:rsid w:val="00445B57"/>
    <w:rsid w:val="00445C0D"/>
    <w:rsid w:val="004466DB"/>
    <w:rsid w:val="004475AC"/>
    <w:rsid w:val="00450008"/>
    <w:rsid w:val="004506CE"/>
    <w:rsid w:val="0045172A"/>
    <w:rsid w:val="00451F6F"/>
    <w:rsid w:val="00452940"/>
    <w:rsid w:val="004532ED"/>
    <w:rsid w:val="00453DCF"/>
    <w:rsid w:val="004542E7"/>
    <w:rsid w:val="004556B3"/>
    <w:rsid w:val="00455AA7"/>
    <w:rsid w:val="00456022"/>
    <w:rsid w:val="00456DF1"/>
    <w:rsid w:val="00462282"/>
    <w:rsid w:val="00462CB0"/>
    <w:rsid w:val="00462D8A"/>
    <w:rsid w:val="00466452"/>
    <w:rsid w:val="0046710F"/>
    <w:rsid w:val="00470140"/>
    <w:rsid w:val="00470351"/>
    <w:rsid w:val="00470363"/>
    <w:rsid w:val="00470DE5"/>
    <w:rsid w:val="0047134D"/>
    <w:rsid w:val="0047168D"/>
    <w:rsid w:val="00472205"/>
    <w:rsid w:val="00472470"/>
    <w:rsid w:val="00473760"/>
    <w:rsid w:val="004738DE"/>
    <w:rsid w:val="00473E42"/>
    <w:rsid w:val="00474382"/>
    <w:rsid w:val="00474CFF"/>
    <w:rsid w:val="004750E7"/>
    <w:rsid w:val="0047528E"/>
    <w:rsid w:val="004752E1"/>
    <w:rsid w:val="00475A95"/>
    <w:rsid w:val="00475B0B"/>
    <w:rsid w:val="00475CF3"/>
    <w:rsid w:val="00476851"/>
    <w:rsid w:val="00477E35"/>
    <w:rsid w:val="00480224"/>
    <w:rsid w:val="00480620"/>
    <w:rsid w:val="004832E4"/>
    <w:rsid w:val="00483354"/>
    <w:rsid w:val="0048382C"/>
    <w:rsid w:val="00484BF5"/>
    <w:rsid w:val="00485526"/>
    <w:rsid w:val="0048557F"/>
    <w:rsid w:val="0048586E"/>
    <w:rsid w:val="00485F9B"/>
    <w:rsid w:val="004866CB"/>
    <w:rsid w:val="00487312"/>
    <w:rsid w:val="004918EF"/>
    <w:rsid w:val="00491F51"/>
    <w:rsid w:val="00492030"/>
    <w:rsid w:val="00492327"/>
    <w:rsid w:val="0049235A"/>
    <w:rsid w:val="004925E0"/>
    <w:rsid w:val="00494185"/>
    <w:rsid w:val="004942AE"/>
    <w:rsid w:val="00494DDB"/>
    <w:rsid w:val="0049506D"/>
    <w:rsid w:val="00495997"/>
    <w:rsid w:val="00495CF8"/>
    <w:rsid w:val="00496DD4"/>
    <w:rsid w:val="00496F71"/>
    <w:rsid w:val="00497594"/>
    <w:rsid w:val="00497698"/>
    <w:rsid w:val="0049796B"/>
    <w:rsid w:val="004A1FA2"/>
    <w:rsid w:val="004A21CD"/>
    <w:rsid w:val="004A37A1"/>
    <w:rsid w:val="004A41EA"/>
    <w:rsid w:val="004A42B1"/>
    <w:rsid w:val="004A4977"/>
    <w:rsid w:val="004A4EB0"/>
    <w:rsid w:val="004A6530"/>
    <w:rsid w:val="004A6658"/>
    <w:rsid w:val="004A6EF0"/>
    <w:rsid w:val="004B01E1"/>
    <w:rsid w:val="004B06AF"/>
    <w:rsid w:val="004B0AEC"/>
    <w:rsid w:val="004B0D17"/>
    <w:rsid w:val="004B0F5F"/>
    <w:rsid w:val="004B1B48"/>
    <w:rsid w:val="004B2A6F"/>
    <w:rsid w:val="004B2C3F"/>
    <w:rsid w:val="004B333F"/>
    <w:rsid w:val="004B63A2"/>
    <w:rsid w:val="004B63C8"/>
    <w:rsid w:val="004B67E8"/>
    <w:rsid w:val="004B6B21"/>
    <w:rsid w:val="004B6D15"/>
    <w:rsid w:val="004B7CAB"/>
    <w:rsid w:val="004B7E50"/>
    <w:rsid w:val="004C0118"/>
    <w:rsid w:val="004C0207"/>
    <w:rsid w:val="004C09AF"/>
    <w:rsid w:val="004C1065"/>
    <w:rsid w:val="004C30DF"/>
    <w:rsid w:val="004C3315"/>
    <w:rsid w:val="004C3D00"/>
    <w:rsid w:val="004C482D"/>
    <w:rsid w:val="004C58F9"/>
    <w:rsid w:val="004C59BD"/>
    <w:rsid w:val="004C5A4B"/>
    <w:rsid w:val="004C5A66"/>
    <w:rsid w:val="004C67A9"/>
    <w:rsid w:val="004C79EA"/>
    <w:rsid w:val="004D1E35"/>
    <w:rsid w:val="004D203F"/>
    <w:rsid w:val="004D20A0"/>
    <w:rsid w:val="004D2661"/>
    <w:rsid w:val="004D273E"/>
    <w:rsid w:val="004D2751"/>
    <w:rsid w:val="004D2ABB"/>
    <w:rsid w:val="004D2E94"/>
    <w:rsid w:val="004D3883"/>
    <w:rsid w:val="004D3D62"/>
    <w:rsid w:val="004D4C20"/>
    <w:rsid w:val="004D5C58"/>
    <w:rsid w:val="004D6B29"/>
    <w:rsid w:val="004E0C75"/>
    <w:rsid w:val="004E0EA2"/>
    <w:rsid w:val="004E1468"/>
    <w:rsid w:val="004E2C6E"/>
    <w:rsid w:val="004E339C"/>
    <w:rsid w:val="004E4114"/>
    <w:rsid w:val="004E54E4"/>
    <w:rsid w:val="004E59FA"/>
    <w:rsid w:val="004E5FAA"/>
    <w:rsid w:val="004E6039"/>
    <w:rsid w:val="004E6504"/>
    <w:rsid w:val="004E7EB0"/>
    <w:rsid w:val="004F113F"/>
    <w:rsid w:val="004F1849"/>
    <w:rsid w:val="004F1DBD"/>
    <w:rsid w:val="004F1F79"/>
    <w:rsid w:val="004F43E6"/>
    <w:rsid w:val="004F53B9"/>
    <w:rsid w:val="004F7D2E"/>
    <w:rsid w:val="004F7E58"/>
    <w:rsid w:val="00501306"/>
    <w:rsid w:val="005017D5"/>
    <w:rsid w:val="00501C76"/>
    <w:rsid w:val="00501F5E"/>
    <w:rsid w:val="00503ACB"/>
    <w:rsid w:val="00503EB1"/>
    <w:rsid w:val="00504945"/>
    <w:rsid w:val="00505E2E"/>
    <w:rsid w:val="00506484"/>
    <w:rsid w:val="00507C37"/>
    <w:rsid w:val="00507CE6"/>
    <w:rsid w:val="00510722"/>
    <w:rsid w:val="0051417B"/>
    <w:rsid w:val="00516EC5"/>
    <w:rsid w:val="00517C8F"/>
    <w:rsid w:val="00521FC0"/>
    <w:rsid w:val="005235E8"/>
    <w:rsid w:val="00523F5A"/>
    <w:rsid w:val="005250EA"/>
    <w:rsid w:val="00525316"/>
    <w:rsid w:val="00525882"/>
    <w:rsid w:val="00525981"/>
    <w:rsid w:val="00525AB6"/>
    <w:rsid w:val="00527399"/>
    <w:rsid w:val="0052762C"/>
    <w:rsid w:val="005309AB"/>
    <w:rsid w:val="00530A41"/>
    <w:rsid w:val="00531D51"/>
    <w:rsid w:val="00531E43"/>
    <w:rsid w:val="00532BEF"/>
    <w:rsid w:val="005330F4"/>
    <w:rsid w:val="0053414F"/>
    <w:rsid w:val="00534684"/>
    <w:rsid w:val="0053527A"/>
    <w:rsid w:val="00535610"/>
    <w:rsid w:val="0053695E"/>
    <w:rsid w:val="00536FD9"/>
    <w:rsid w:val="00537B88"/>
    <w:rsid w:val="00537EF0"/>
    <w:rsid w:val="0054022C"/>
    <w:rsid w:val="00540680"/>
    <w:rsid w:val="00540992"/>
    <w:rsid w:val="005410D7"/>
    <w:rsid w:val="005415ED"/>
    <w:rsid w:val="00541AEF"/>
    <w:rsid w:val="005420C4"/>
    <w:rsid w:val="00544A5F"/>
    <w:rsid w:val="00547A7A"/>
    <w:rsid w:val="00550979"/>
    <w:rsid w:val="00551231"/>
    <w:rsid w:val="005512A5"/>
    <w:rsid w:val="0055399B"/>
    <w:rsid w:val="00553CDF"/>
    <w:rsid w:val="00554948"/>
    <w:rsid w:val="00555152"/>
    <w:rsid w:val="00555D18"/>
    <w:rsid w:val="005567C3"/>
    <w:rsid w:val="005603E5"/>
    <w:rsid w:val="0056112D"/>
    <w:rsid w:val="0056230A"/>
    <w:rsid w:val="00563448"/>
    <w:rsid w:val="005638BA"/>
    <w:rsid w:val="00564035"/>
    <w:rsid w:val="00565379"/>
    <w:rsid w:val="005655BD"/>
    <w:rsid w:val="0056650C"/>
    <w:rsid w:val="00566531"/>
    <w:rsid w:val="005704DA"/>
    <w:rsid w:val="005706FE"/>
    <w:rsid w:val="005707EE"/>
    <w:rsid w:val="00570B81"/>
    <w:rsid w:val="005717EA"/>
    <w:rsid w:val="00571808"/>
    <w:rsid w:val="0057308A"/>
    <w:rsid w:val="005733C4"/>
    <w:rsid w:val="00573451"/>
    <w:rsid w:val="00573B33"/>
    <w:rsid w:val="005744A6"/>
    <w:rsid w:val="00575583"/>
    <w:rsid w:val="00576229"/>
    <w:rsid w:val="005763EE"/>
    <w:rsid w:val="0057648D"/>
    <w:rsid w:val="00576D82"/>
    <w:rsid w:val="00577A18"/>
    <w:rsid w:val="00580ADC"/>
    <w:rsid w:val="00581FC1"/>
    <w:rsid w:val="00582532"/>
    <w:rsid w:val="00583B99"/>
    <w:rsid w:val="00584B6F"/>
    <w:rsid w:val="00585013"/>
    <w:rsid w:val="005852FB"/>
    <w:rsid w:val="00586FE1"/>
    <w:rsid w:val="00587E61"/>
    <w:rsid w:val="00587F7A"/>
    <w:rsid w:val="00590557"/>
    <w:rsid w:val="00591885"/>
    <w:rsid w:val="00593EA2"/>
    <w:rsid w:val="00593EB7"/>
    <w:rsid w:val="00593F4C"/>
    <w:rsid w:val="0059490B"/>
    <w:rsid w:val="00595286"/>
    <w:rsid w:val="00595484"/>
    <w:rsid w:val="00596B03"/>
    <w:rsid w:val="00596E24"/>
    <w:rsid w:val="00596E45"/>
    <w:rsid w:val="00597758"/>
    <w:rsid w:val="00597823"/>
    <w:rsid w:val="00597B97"/>
    <w:rsid w:val="005A060F"/>
    <w:rsid w:val="005A0721"/>
    <w:rsid w:val="005A0970"/>
    <w:rsid w:val="005A11EA"/>
    <w:rsid w:val="005A1264"/>
    <w:rsid w:val="005A2011"/>
    <w:rsid w:val="005A2BA5"/>
    <w:rsid w:val="005A2C15"/>
    <w:rsid w:val="005A2C43"/>
    <w:rsid w:val="005A3674"/>
    <w:rsid w:val="005A3683"/>
    <w:rsid w:val="005A3F65"/>
    <w:rsid w:val="005A3F88"/>
    <w:rsid w:val="005A4306"/>
    <w:rsid w:val="005A4C2E"/>
    <w:rsid w:val="005A5A24"/>
    <w:rsid w:val="005A7338"/>
    <w:rsid w:val="005A7866"/>
    <w:rsid w:val="005A7A1B"/>
    <w:rsid w:val="005B1226"/>
    <w:rsid w:val="005B1364"/>
    <w:rsid w:val="005B1ADB"/>
    <w:rsid w:val="005B389B"/>
    <w:rsid w:val="005B3C04"/>
    <w:rsid w:val="005B44F0"/>
    <w:rsid w:val="005B4561"/>
    <w:rsid w:val="005B4735"/>
    <w:rsid w:val="005B4C7D"/>
    <w:rsid w:val="005B4E8F"/>
    <w:rsid w:val="005B591F"/>
    <w:rsid w:val="005B7299"/>
    <w:rsid w:val="005B7580"/>
    <w:rsid w:val="005B77F5"/>
    <w:rsid w:val="005B7A56"/>
    <w:rsid w:val="005C3826"/>
    <w:rsid w:val="005C3BCF"/>
    <w:rsid w:val="005C3DB9"/>
    <w:rsid w:val="005C3EC2"/>
    <w:rsid w:val="005C4476"/>
    <w:rsid w:val="005C4823"/>
    <w:rsid w:val="005C6029"/>
    <w:rsid w:val="005C6D7D"/>
    <w:rsid w:val="005D0ABE"/>
    <w:rsid w:val="005D123D"/>
    <w:rsid w:val="005D1333"/>
    <w:rsid w:val="005D1E2A"/>
    <w:rsid w:val="005D1E5D"/>
    <w:rsid w:val="005D2B61"/>
    <w:rsid w:val="005D3A4B"/>
    <w:rsid w:val="005D3E2A"/>
    <w:rsid w:val="005D50D8"/>
    <w:rsid w:val="005D6D0C"/>
    <w:rsid w:val="005D7DB8"/>
    <w:rsid w:val="005D7ECD"/>
    <w:rsid w:val="005E07DB"/>
    <w:rsid w:val="005E0915"/>
    <w:rsid w:val="005E14B4"/>
    <w:rsid w:val="005E1640"/>
    <w:rsid w:val="005E1A74"/>
    <w:rsid w:val="005E1A9C"/>
    <w:rsid w:val="005E1FE8"/>
    <w:rsid w:val="005E22C0"/>
    <w:rsid w:val="005E2FE2"/>
    <w:rsid w:val="005E3376"/>
    <w:rsid w:val="005E4016"/>
    <w:rsid w:val="005E5478"/>
    <w:rsid w:val="005E5CC2"/>
    <w:rsid w:val="005E5D02"/>
    <w:rsid w:val="005E6B04"/>
    <w:rsid w:val="005E6DED"/>
    <w:rsid w:val="005E7F9F"/>
    <w:rsid w:val="005F0C48"/>
    <w:rsid w:val="005F267B"/>
    <w:rsid w:val="005F2C52"/>
    <w:rsid w:val="005F2E13"/>
    <w:rsid w:val="005F362C"/>
    <w:rsid w:val="005F3E47"/>
    <w:rsid w:val="005F4632"/>
    <w:rsid w:val="005F515B"/>
    <w:rsid w:val="005F62D9"/>
    <w:rsid w:val="005F673A"/>
    <w:rsid w:val="00601367"/>
    <w:rsid w:val="0060217B"/>
    <w:rsid w:val="00602E96"/>
    <w:rsid w:val="00603413"/>
    <w:rsid w:val="00605FA5"/>
    <w:rsid w:val="00606BAB"/>
    <w:rsid w:val="00606FC1"/>
    <w:rsid w:val="00606FE7"/>
    <w:rsid w:val="00607678"/>
    <w:rsid w:val="00610CA3"/>
    <w:rsid w:val="00611ADA"/>
    <w:rsid w:val="0061219A"/>
    <w:rsid w:val="0061254A"/>
    <w:rsid w:val="006126B9"/>
    <w:rsid w:val="00612D28"/>
    <w:rsid w:val="00613692"/>
    <w:rsid w:val="0061486F"/>
    <w:rsid w:val="0061502D"/>
    <w:rsid w:val="00616D04"/>
    <w:rsid w:val="0062012C"/>
    <w:rsid w:val="0062096C"/>
    <w:rsid w:val="0062096E"/>
    <w:rsid w:val="00621711"/>
    <w:rsid w:val="00621E3D"/>
    <w:rsid w:val="00622264"/>
    <w:rsid w:val="0062381B"/>
    <w:rsid w:val="00623A37"/>
    <w:rsid w:val="00623CCA"/>
    <w:rsid w:val="00623CDE"/>
    <w:rsid w:val="00624D41"/>
    <w:rsid w:val="00625FF1"/>
    <w:rsid w:val="00626496"/>
    <w:rsid w:val="00626619"/>
    <w:rsid w:val="00626C83"/>
    <w:rsid w:val="006305ED"/>
    <w:rsid w:val="0063121C"/>
    <w:rsid w:val="0063274B"/>
    <w:rsid w:val="00632C39"/>
    <w:rsid w:val="00633557"/>
    <w:rsid w:val="006337C9"/>
    <w:rsid w:val="00633B1E"/>
    <w:rsid w:val="00634446"/>
    <w:rsid w:val="00634C54"/>
    <w:rsid w:val="00634F62"/>
    <w:rsid w:val="00635007"/>
    <w:rsid w:val="006352C7"/>
    <w:rsid w:val="00637300"/>
    <w:rsid w:val="00642640"/>
    <w:rsid w:val="00642C82"/>
    <w:rsid w:val="00642EB8"/>
    <w:rsid w:val="00642FB4"/>
    <w:rsid w:val="00643108"/>
    <w:rsid w:val="0064374D"/>
    <w:rsid w:val="006468CA"/>
    <w:rsid w:val="00646A88"/>
    <w:rsid w:val="0064714C"/>
    <w:rsid w:val="0064727F"/>
    <w:rsid w:val="006478AB"/>
    <w:rsid w:val="00650372"/>
    <w:rsid w:val="00650D19"/>
    <w:rsid w:val="00653283"/>
    <w:rsid w:val="006532BF"/>
    <w:rsid w:val="00655387"/>
    <w:rsid w:val="006554DF"/>
    <w:rsid w:val="0065553F"/>
    <w:rsid w:val="00656F13"/>
    <w:rsid w:val="00660CC8"/>
    <w:rsid w:val="006611FB"/>
    <w:rsid w:val="00662BA7"/>
    <w:rsid w:val="006631E3"/>
    <w:rsid w:val="00663441"/>
    <w:rsid w:val="006637ED"/>
    <w:rsid w:val="00664784"/>
    <w:rsid w:val="0066490F"/>
    <w:rsid w:val="00666DD9"/>
    <w:rsid w:val="006677DE"/>
    <w:rsid w:val="0067083B"/>
    <w:rsid w:val="0067117D"/>
    <w:rsid w:val="00671369"/>
    <w:rsid w:val="00672021"/>
    <w:rsid w:val="006755A6"/>
    <w:rsid w:val="006758BA"/>
    <w:rsid w:val="00676C4F"/>
    <w:rsid w:val="00680507"/>
    <w:rsid w:val="0068154F"/>
    <w:rsid w:val="006826A3"/>
    <w:rsid w:val="006834B8"/>
    <w:rsid w:val="006837D9"/>
    <w:rsid w:val="00684162"/>
    <w:rsid w:val="00684534"/>
    <w:rsid w:val="00684B66"/>
    <w:rsid w:val="00686CB7"/>
    <w:rsid w:val="0068723C"/>
    <w:rsid w:val="006908AA"/>
    <w:rsid w:val="006918E3"/>
    <w:rsid w:val="00692496"/>
    <w:rsid w:val="0069256E"/>
    <w:rsid w:val="00693005"/>
    <w:rsid w:val="00693201"/>
    <w:rsid w:val="006933FB"/>
    <w:rsid w:val="006936E3"/>
    <w:rsid w:val="00694745"/>
    <w:rsid w:val="00694B9E"/>
    <w:rsid w:val="0069575E"/>
    <w:rsid w:val="00695A02"/>
    <w:rsid w:val="00695C59"/>
    <w:rsid w:val="0069757E"/>
    <w:rsid w:val="006975EF"/>
    <w:rsid w:val="00697D7C"/>
    <w:rsid w:val="00697E2D"/>
    <w:rsid w:val="006A00FC"/>
    <w:rsid w:val="006A0B39"/>
    <w:rsid w:val="006A1149"/>
    <w:rsid w:val="006A1D32"/>
    <w:rsid w:val="006A44C0"/>
    <w:rsid w:val="006A7878"/>
    <w:rsid w:val="006B0E47"/>
    <w:rsid w:val="006B28C9"/>
    <w:rsid w:val="006B2972"/>
    <w:rsid w:val="006B2A22"/>
    <w:rsid w:val="006B2AAC"/>
    <w:rsid w:val="006B345F"/>
    <w:rsid w:val="006B3A18"/>
    <w:rsid w:val="006B4A7E"/>
    <w:rsid w:val="006B5AF8"/>
    <w:rsid w:val="006B6128"/>
    <w:rsid w:val="006B6FFD"/>
    <w:rsid w:val="006B77E9"/>
    <w:rsid w:val="006B7DE3"/>
    <w:rsid w:val="006C1790"/>
    <w:rsid w:val="006C2B48"/>
    <w:rsid w:val="006C348D"/>
    <w:rsid w:val="006C5379"/>
    <w:rsid w:val="006C5A1B"/>
    <w:rsid w:val="006C5EDF"/>
    <w:rsid w:val="006C6354"/>
    <w:rsid w:val="006C6B19"/>
    <w:rsid w:val="006C792E"/>
    <w:rsid w:val="006C7E7A"/>
    <w:rsid w:val="006D0E1C"/>
    <w:rsid w:val="006D0F15"/>
    <w:rsid w:val="006D104D"/>
    <w:rsid w:val="006D12F2"/>
    <w:rsid w:val="006D1646"/>
    <w:rsid w:val="006D1A55"/>
    <w:rsid w:val="006D2128"/>
    <w:rsid w:val="006D42F6"/>
    <w:rsid w:val="006D44DE"/>
    <w:rsid w:val="006D457B"/>
    <w:rsid w:val="006D50F7"/>
    <w:rsid w:val="006D51FA"/>
    <w:rsid w:val="006D64D9"/>
    <w:rsid w:val="006D68A4"/>
    <w:rsid w:val="006D6A5F"/>
    <w:rsid w:val="006D76B1"/>
    <w:rsid w:val="006E0665"/>
    <w:rsid w:val="006E0AEE"/>
    <w:rsid w:val="006E2578"/>
    <w:rsid w:val="006E2E21"/>
    <w:rsid w:val="006E3411"/>
    <w:rsid w:val="006E361A"/>
    <w:rsid w:val="006E4D76"/>
    <w:rsid w:val="006E4EC8"/>
    <w:rsid w:val="006E50D2"/>
    <w:rsid w:val="006E5262"/>
    <w:rsid w:val="006E6590"/>
    <w:rsid w:val="006E7EEF"/>
    <w:rsid w:val="006F0066"/>
    <w:rsid w:val="006F03C7"/>
    <w:rsid w:val="006F0937"/>
    <w:rsid w:val="006F2222"/>
    <w:rsid w:val="006F248C"/>
    <w:rsid w:val="006F3992"/>
    <w:rsid w:val="006F4180"/>
    <w:rsid w:val="006F45FD"/>
    <w:rsid w:val="006F4F5A"/>
    <w:rsid w:val="006F56CD"/>
    <w:rsid w:val="006F5885"/>
    <w:rsid w:val="006F631C"/>
    <w:rsid w:val="006F7254"/>
    <w:rsid w:val="0070064D"/>
    <w:rsid w:val="00700E4D"/>
    <w:rsid w:val="00701872"/>
    <w:rsid w:val="007032B9"/>
    <w:rsid w:val="0070335D"/>
    <w:rsid w:val="00703AEA"/>
    <w:rsid w:val="00703E59"/>
    <w:rsid w:val="0070458C"/>
    <w:rsid w:val="00705017"/>
    <w:rsid w:val="00705234"/>
    <w:rsid w:val="00706363"/>
    <w:rsid w:val="0070693C"/>
    <w:rsid w:val="0070718B"/>
    <w:rsid w:val="007078CF"/>
    <w:rsid w:val="0071020F"/>
    <w:rsid w:val="00710F76"/>
    <w:rsid w:val="00713290"/>
    <w:rsid w:val="00713894"/>
    <w:rsid w:val="00713D5C"/>
    <w:rsid w:val="00713F27"/>
    <w:rsid w:val="00714185"/>
    <w:rsid w:val="007149FE"/>
    <w:rsid w:val="00714F51"/>
    <w:rsid w:val="007154FC"/>
    <w:rsid w:val="00715D19"/>
    <w:rsid w:val="00715ED6"/>
    <w:rsid w:val="0071650C"/>
    <w:rsid w:val="00717B9E"/>
    <w:rsid w:val="0072137F"/>
    <w:rsid w:val="0072212B"/>
    <w:rsid w:val="007227AC"/>
    <w:rsid w:val="00722B91"/>
    <w:rsid w:val="00722D1B"/>
    <w:rsid w:val="0072382E"/>
    <w:rsid w:val="00723941"/>
    <w:rsid w:val="00723D8D"/>
    <w:rsid w:val="00724B0B"/>
    <w:rsid w:val="00725662"/>
    <w:rsid w:val="007266E8"/>
    <w:rsid w:val="00726FD7"/>
    <w:rsid w:val="00727AA5"/>
    <w:rsid w:val="0073039D"/>
    <w:rsid w:val="007318F5"/>
    <w:rsid w:val="007320B0"/>
    <w:rsid w:val="00732A5C"/>
    <w:rsid w:val="00733332"/>
    <w:rsid w:val="007336A5"/>
    <w:rsid w:val="00733FFD"/>
    <w:rsid w:val="00734396"/>
    <w:rsid w:val="00734A60"/>
    <w:rsid w:val="0073580C"/>
    <w:rsid w:val="00735B9C"/>
    <w:rsid w:val="00736322"/>
    <w:rsid w:val="007364D9"/>
    <w:rsid w:val="00736914"/>
    <w:rsid w:val="007369FA"/>
    <w:rsid w:val="00736E1B"/>
    <w:rsid w:val="007372E6"/>
    <w:rsid w:val="00740779"/>
    <w:rsid w:val="00741746"/>
    <w:rsid w:val="00741F4A"/>
    <w:rsid w:val="0074323B"/>
    <w:rsid w:val="00743258"/>
    <w:rsid w:val="00743FB9"/>
    <w:rsid w:val="007450B3"/>
    <w:rsid w:val="007452E0"/>
    <w:rsid w:val="007465BD"/>
    <w:rsid w:val="00750314"/>
    <w:rsid w:val="00750DB4"/>
    <w:rsid w:val="00751EE5"/>
    <w:rsid w:val="00753B03"/>
    <w:rsid w:val="007546C2"/>
    <w:rsid w:val="00754CB4"/>
    <w:rsid w:val="007556CB"/>
    <w:rsid w:val="00755936"/>
    <w:rsid w:val="007564C8"/>
    <w:rsid w:val="00757370"/>
    <w:rsid w:val="0075751A"/>
    <w:rsid w:val="00757BA0"/>
    <w:rsid w:val="007600C1"/>
    <w:rsid w:val="00760924"/>
    <w:rsid w:val="00761661"/>
    <w:rsid w:val="007625B3"/>
    <w:rsid w:val="0076262B"/>
    <w:rsid w:val="007627E5"/>
    <w:rsid w:val="00763882"/>
    <w:rsid w:val="0076463C"/>
    <w:rsid w:val="0076469E"/>
    <w:rsid w:val="007668ED"/>
    <w:rsid w:val="00767CDD"/>
    <w:rsid w:val="0077415E"/>
    <w:rsid w:val="007753A3"/>
    <w:rsid w:val="00775C6A"/>
    <w:rsid w:val="00777E38"/>
    <w:rsid w:val="00780685"/>
    <w:rsid w:val="00780CD8"/>
    <w:rsid w:val="0078116A"/>
    <w:rsid w:val="00781B6F"/>
    <w:rsid w:val="00781FE5"/>
    <w:rsid w:val="00782C45"/>
    <w:rsid w:val="00783E55"/>
    <w:rsid w:val="00784A0D"/>
    <w:rsid w:val="007908E5"/>
    <w:rsid w:val="00792036"/>
    <w:rsid w:val="007922BC"/>
    <w:rsid w:val="00793BEE"/>
    <w:rsid w:val="00793F7F"/>
    <w:rsid w:val="007958FC"/>
    <w:rsid w:val="00796086"/>
    <w:rsid w:val="00796488"/>
    <w:rsid w:val="0079672A"/>
    <w:rsid w:val="00796E88"/>
    <w:rsid w:val="007A17DB"/>
    <w:rsid w:val="007A1D2C"/>
    <w:rsid w:val="007A241B"/>
    <w:rsid w:val="007A2720"/>
    <w:rsid w:val="007A3443"/>
    <w:rsid w:val="007A4597"/>
    <w:rsid w:val="007A495E"/>
    <w:rsid w:val="007A4A46"/>
    <w:rsid w:val="007A4ECC"/>
    <w:rsid w:val="007A51D1"/>
    <w:rsid w:val="007A5529"/>
    <w:rsid w:val="007A5861"/>
    <w:rsid w:val="007A58A0"/>
    <w:rsid w:val="007A5CBB"/>
    <w:rsid w:val="007A6E4B"/>
    <w:rsid w:val="007A73EE"/>
    <w:rsid w:val="007A7595"/>
    <w:rsid w:val="007B17BE"/>
    <w:rsid w:val="007B1BD0"/>
    <w:rsid w:val="007B24FC"/>
    <w:rsid w:val="007B2BA1"/>
    <w:rsid w:val="007B4149"/>
    <w:rsid w:val="007B452B"/>
    <w:rsid w:val="007B6293"/>
    <w:rsid w:val="007B6BCF"/>
    <w:rsid w:val="007C00CB"/>
    <w:rsid w:val="007C0340"/>
    <w:rsid w:val="007C0834"/>
    <w:rsid w:val="007C1095"/>
    <w:rsid w:val="007C1595"/>
    <w:rsid w:val="007C1BA4"/>
    <w:rsid w:val="007C2098"/>
    <w:rsid w:val="007C21D3"/>
    <w:rsid w:val="007C358A"/>
    <w:rsid w:val="007C3D93"/>
    <w:rsid w:val="007C3F82"/>
    <w:rsid w:val="007C47EE"/>
    <w:rsid w:val="007C7793"/>
    <w:rsid w:val="007D057D"/>
    <w:rsid w:val="007D3372"/>
    <w:rsid w:val="007D394E"/>
    <w:rsid w:val="007D44D0"/>
    <w:rsid w:val="007D7EC2"/>
    <w:rsid w:val="007D7F3F"/>
    <w:rsid w:val="007E0491"/>
    <w:rsid w:val="007E0BD2"/>
    <w:rsid w:val="007E38C0"/>
    <w:rsid w:val="007E3C61"/>
    <w:rsid w:val="007E48D2"/>
    <w:rsid w:val="007E4EC9"/>
    <w:rsid w:val="007E53A3"/>
    <w:rsid w:val="007E5E72"/>
    <w:rsid w:val="007F0040"/>
    <w:rsid w:val="007F050C"/>
    <w:rsid w:val="007F0A2F"/>
    <w:rsid w:val="007F0D50"/>
    <w:rsid w:val="007F1E65"/>
    <w:rsid w:val="007F279B"/>
    <w:rsid w:val="007F3256"/>
    <w:rsid w:val="007F3397"/>
    <w:rsid w:val="007F41E3"/>
    <w:rsid w:val="007F469C"/>
    <w:rsid w:val="007F57BE"/>
    <w:rsid w:val="007F597D"/>
    <w:rsid w:val="007F5C98"/>
    <w:rsid w:val="007F630D"/>
    <w:rsid w:val="007F6AD7"/>
    <w:rsid w:val="007F70EC"/>
    <w:rsid w:val="007F7D73"/>
    <w:rsid w:val="007F7F70"/>
    <w:rsid w:val="00800BB9"/>
    <w:rsid w:val="0080134F"/>
    <w:rsid w:val="00801859"/>
    <w:rsid w:val="00801FC4"/>
    <w:rsid w:val="00803913"/>
    <w:rsid w:val="008044C1"/>
    <w:rsid w:val="00806DAF"/>
    <w:rsid w:val="0080715E"/>
    <w:rsid w:val="008075AC"/>
    <w:rsid w:val="00807704"/>
    <w:rsid w:val="00810B9F"/>
    <w:rsid w:val="00810C82"/>
    <w:rsid w:val="00810CE1"/>
    <w:rsid w:val="00811147"/>
    <w:rsid w:val="008125D7"/>
    <w:rsid w:val="00813CB4"/>
    <w:rsid w:val="0081531B"/>
    <w:rsid w:val="00815D27"/>
    <w:rsid w:val="00815EE2"/>
    <w:rsid w:val="00817AD8"/>
    <w:rsid w:val="00817C86"/>
    <w:rsid w:val="00817E4C"/>
    <w:rsid w:val="00820883"/>
    <w:rsid w:val="00820CCC"/>
    <w:rsid w:val="00821FE1"/>
    <w:rsid w:val="00822351"/>
    <w:rsid w:val="0082298A"/>
    <w:rsid w:val="008244E2"/>
    <w:rsid w:val="0082497D"/>
    <w:rsid w:val="00824C65"/>
    <w:rsid w:val="00824E9C"/>
    <w:rsid w:val="00825981"/>
    <w:rsid w:val="00825E79"/>
    <w:rsid w:val="00825EDB"/>
    <w:rsid w:val="008271DC"/>
    <w:rsid w:val="00827504"/>
    <w:rsid w:val="00827865"/>
    <w:rsid w:val="00827E4D"/>
    <w:rsid w:val="00830114"/>
    <w:rsid w:val="008301C9"/>
    <w:rsid w:val="00831129"/>
    <w:rsid w:val="00832643"/>
    <w:rsid w:val="00834403"/>
    <w:rsid w:val="00835D64"/>
    <w:rsid w:val="00836171"/>
    <w:rsid w:val="00836780"/>
    <w:rsid w:val="0083731F"/>
    <w:rsid w:val="00840A42"/>
    <w:rsid w:val="00840AC4"/>
    <w:rsid w:val="00842561"/>
    <w:rsid w:val="008426CD"/>
    <w:rsid w:val="00842980"/>
    <w:rsid w:val="00842E32"/>
    <w:rsid w:val="00843026"/>
    <w:rsid w:val="00843108"/>
    <w:rsid w:val="00844177"/>
    <w:rsid w:val="00845CA6"/>
    <w:rsid w:val="00846DB4"/>
    <w:rsid w:val="00847D48"/>
    <w:rsid w:val="008503E3"/>
    <w:rsid w:val="00851884"/>
    <w:rsid w:val="00852554"/>
    <w:rsid w:val="0085279C"/>
    <w:rsid w:val="00852B8E"/>
    <w:rsid w:val="00853853"/>
    <w:rsid w:val="00853918"/>
    <w:rsid w:val="00853F8A"/>
    <w:rsid w:val="0085494F"/>
    <w:rsid w:val="00854C6E"/>
    <w:rsid w:val="00855A94"/>
    <w:rsid w:val="00856FC7"/>
    <w:rsid w:val="00857052"/>
    <w:rsid w:val="0085736B"/>
    <w:rsid w:val="00860CAF"/>
    <w:rsid w:val="00860F4E"/>
    <w:rsid w:val="008611EB"/>
    <w:rsid w:val="00861758"/>
    <w:rsid w:val="0086212B"/>
    <w:rsid w:val="00862A76"/>
    <w:rsid w:val="00862AC4"/>
    <w:rsid w:val="00863C0E"/>
    <w:rsid w:val="008644BB"/>
    <w:rsid w:val="00865687"/>
    <w:rsid w:val="00865CE6"/>
    <w:rsid w:val="00865D58"/>
    <w:rsid w:val="00867288"/>
    <w:rsid w:val="0087120B"/>
    <w:rsid w:val="00872033"/>
    <w:rsid w:val="00873AD7"/>
    <w:rsid w:val="00873B65"/>
    <w:rsid w:val="0087403C"/>
    <w:rsid w:val="00875AC5"/>
    <w:rsid w:val="0087689D"/>
    <w:rsid w:val="00877088"/>
    <w:rsid w:val="0087723E"/>
    <w:rsid w:val="00877B75"/>
    <w:rsid w:val="00877F65"/>
    <w:rsid w:val="00877F93"/>
    <w:rsid w:val="008824FE"/>
    <w:rsid w:val="0088260E"/>
    <w:rsid w:val="00883307"/>
    <w:rsid w:val="0088396E"/>
    <w:rsid w:val="00883E6E"/>
    <w:rsid w:val="0088427C"/>
    <w:rsid w:val="00884EB6"/>
    <w:rsid w:val="008858F2"/>
    <w:rsid w:val="008859BD"/>
    <w:rsid w:val="00886652"/>
    <w:rsid w:val="00886829"/>
    <w:rsid w:val="00886AF5"/>
    <w:rsid w:val="00886CCE"/>
    <w:rsid w:val="00886D4A"/>
    <w:rsid w:val="00890200"/>
    <w:rsid w:val="008904CB"/>
    <w:rsid w:val="00890D62"/>
    <w:rsid w:val="00890FEA"/>
    <w:rsid w:val="00892EB4"/>
    <w:rsid w:val="00893346"/>
    <w:rsid w:val="00893B6B"/>
    <w:rsid w:val="00893C5D"/>
    <w:rsid w:val="008946CE"/>
    <w:rsid w:val="0089489E"/>
    <w:rsid w:val="00894C40"/>
    <w:rsid w:val="0089744F"/>
    <w:rsid w:val="00897766"/>
    <w:rsid w:val="00897C5B"/>
    <w:rsid w:val="008A0FBA"/>
    <w:rsid w:val="008A1039"/>
    <w:rsid w:val="008A1DBB"/>
    <w:rsid w:val="008A283A"/>
    <w:rsid w:val="008A41DF"/>
    <w:rsid w:val="008A4477"/>
    <w:rsid w:val="008A4613"/>
    <w:rsid w:val="008A4655"/>
    <w:rsid w:val="008A4B47"/>
    <w:rsid w:val="008A505B"/>
    <w:rsid w:val="008A5967"/>
    <w:rsid w:val="008A5BF0"/>
    <w:rsid w:val="008A6A6A"/>
    <w:rsid w:val="008A7815"/>
    <w:rsid w:val="008A7975"/>
    <w:rsid w:val="008A7DD4"/>
    <w:rsid w:val="008B1867"/>
    <w:rsid w:val="008B22E7"/>
    <w:rsid w:val="008B366A"/>
    <w:rsid w:val="008B56E3"/>
    <w:rsid w:val="008B5F83"/>
    <w:rsid w:val="008B65F8"/>
    <w:rsid w:val="008B69D7"/>
    <w:rsid w:val="008B73BD"/>
    <w:rsid w:val="008B75BA"/>
    <w:rsid w:val="008C0630"/>
    <w:rsid w:val="008C0E4D"/>
    <w:rsid w:val="008C16D4"/>
    <w:rsid w:val="008C1967"/>
    <w:rsid w:val="008C19A5"/>
    <w:rsid w:val="008C1BC6"/>
    <w:rsid w:val="008C2DA6"/>
    <w:rsid w:val="008C4577"/>
    <w:rsid w:val="008C46B0"/>
    <w:rsid w:val="008C4A02"/>
    <w:rsid w:val="008C6832"/>
    <w:rsid w:val="008C77FA"/>
    <w:rsid w:val="008D0120"/>
    <w:rsid w:val="008D0B49"/>
    <w:rsid w:val="008D2FEA"/>
    <w:rsid w:val="008D3EBC"/>
    <w:rsid w:val="008D46CB"/>
    <w:rsid w:val="008D52E6"/>
    <w:rsid w:val="008D5FAB"/>
    <w:rsid w:val="008D63D2"/>
    <w:rsid w:val="008D6DF2"/>
    <w:rsid w:val="008D733F"/>
    <w:rsid w:val="008D7597"/>
    <w:rsid w:val="008D7795"/>
    <w:rsid w:val="008E04D8"/>
    <w:rsid w:val="008E15C0"/>
    <w:rsid w:val="008E2A8E"/>
    <w:rsid w:val="008E2CAA"/>
    <w:rsid w:val="008E2F18"/>
    <w:rsid w:val="008E2FB2"/>
    <w:rsid w:val="008E38F2"/>
    <w:rsid w:val="008E3AF8"/>
    <w:rsid w:val="008E441F"/>
    <w:rsid w:val="008E5137"/>
    <w:rsid w:val="008E5909"/>
    <w:rsid w:val="008E61CE"/>
    <w:rsid w:val="008E74A5"/>
    <w:rsid w:val="008E7F4D"/>
    <w:rsid w:val="008F0389"/>
    <w:rsid w:val="008F26BD"/>
    <w:rsid w:val="008F35B9"/>
    <w:rsid w:val="008F3643"/>
    <w:rsid w:val="008F3C7A"/>
    <w:rsid w:val="008F3D40"/>
    <w:rsid w:val="008F68DC"/>
    <w:rsid w:val="008F7773"/>
    <w:rsid w:val="008F7A7C"/>
    <w:rsid w:val="008F7F10"/>
    <w:rsid w:val="009000C3"/>
    <w:rsid w:val="00900DAF"/>
    <w:rsid w:val="0090129F"/>
    <w:rsid w:val="0090395B"/>
    <w:rsid w:val="009045EF"/>
    <w:rsid w:val="00904660"/>
    <w:rsid w:val="00904772"/>
    <w:rsid w:val="00904F85"/>
    <w:rsid w:val="00905629"/>
    <w:rsid w:val="00906463"/>
    <w:rsid w:val="00906767"/>
    <w:rsid w:val="0090686D"/>
    <w:rsid w:val="00907079"/>
    <w:rsid w:val="009072EF"/>
    <w:rsid w:val="009073D9"/>
    <w:rsid w:val="00907F0D"/>
    <w:rsid w:val="0091062D"/>
    <w:rsid w:val="00910E38"/>
    <w:rsid w:val="0091142F"/>
    <w:rsid w:val="00912C31"/>
    <w:rsid w:val="00915374"/>
    <w:rsid w:val="00916162"/>
    <w:rsid w:val="00916520"/>
    <w:rsid w:val="00917989"/>
    <w:rsid w:val="009205DF"/>
    <w:rsid w:val="0092146A"/>
    <w:rsid w:val="00921B2D"/>
    <w:rsid w:val="00921BE3"/>
    <w:rsid w:val="009227D3"/>
    <w:rsid w:val="0092283D"/>
    <w:rsid w:val="00923232"/>
    <w:rsid w:val="00923661"/>
    <w:rsid w:val="00923733"/>
    <w:rsid w:val="00923CDD"/>
    <w:rsid w:val="009240AB"/>
    <w:rsid w:val="00924AFE"/>
    <w:rsid w:val="0092768E"/>
    <w:rsid w:val="009305A4"/>
    <w:rsid w:val="009311AF"/>
    <w:rsid w:val="009316D2"/>
    <w:rsid w:val="0093189F"/>
    <w:rsid w:val="00932C06"/>
    <w:rsid w:val="0093486B"/>
    <w:rsid w:val="0093626D"/>
    <w:rsid w:val="0093753E"/>
    <w:rsid w:val="00940325"/>
    <w:rsid w:val="00940F5F"/>
    <w:rsid w:val="00941213"/>
    <w:rsid w:val="0094121A"/>
    <w:rsid w:val="009439D6"/>
    <w:rsid w:val="00943BAA"/>
    <w:rsid w:val="00943FB8"/>
    <w:rsid w:val="0094417F"/>
    <w:rsid w:val="009451BA"/>
    <w:rsid w:val="009454CC"/>
    <w:rsid w:val="00946366"/>
    <w:rsid w:val="00947710"/>
    <w:rsid w:val="009508A9"/>
    <w:rsid w:val="0095158D"/>
    <w:rsid w:val="00951BF9"/>
    <w:rsid w:val="009525D1"/>
    <w:rsid w:val="009525D4"/>
    <w:rsid w:val="009527D1"/>
    <w:rsid w:val="009533E2"/>
    <w:rsid w:val="009542CC"/>
    <w:rsid w:val="00956008"/>
    <w:rsid w:val="009567B1"/>
    <w:rsid w:val="00957795"/>
    <w:rsid w:val="009606DA"/>
    <w:rsid w:val="00960B03"/>
    <w:rsid w:val="009612EB"/>
    <w:rsid w:val="009615F4"/>
    <w:rsid w:val="009634B3"/>
    <w:rsid w:val="009635D1"/>
    <w:rsid w:val="00963752"/>
    <w:rsid w:val="00963ABA"/>
    <w:rsid w:val="0096436B"/>
    <w:rsid w:val="009645C6"/>
    <w:rsid w:val="00964AA7"/>
    <w:rsid w:val="009669FD"/>
    <w:rsid w:val="00967E1C"/>
    <w:rsid w:val="0097035F"/>
    <w:rsid w:val="00972102"/>
    <w:rsid w:val="00973033"/>
    <w:rsid w:val="00976394"/>
    <w:rsid w:val="009765E1"/>
    <w:rsid w:val="009808CD"/>
    <w:rsid w:val="00980F87"/>
    <w:rsid w:val="00981728"/>
    <w:rsid w:val="00983181"/>
    <w:rsid w:val="00983ED8"/>
    <w:rsid w:val="00984A9E"/>
    <w:rsid w:val="00985AEA"/>
    <w:rsid w:val="00986042"/>
    <w:rsid w:val="00987120"/>
    <w:rsid w:val="0098759C"/>
    <w:rsid w:val="00987ABD"/>
    <w:rsid w:val="00990593"/>
    <w:rsid w:val="009913D6"/>
    <w:rsid w:val="00991CC4"/>
    <w:rsid w:val="00991FDA"/>
    <w:rsid w:val="009922C8"/>
    <w:rsid w:val="00992497"/>
    <w:rsid w:val="00992695"/>
    <w:rsid w:val="00993116"/>
    <w:rsid w:val="009947C8"/>
    <w:rsid w:val="00994859"/>
    <w:rsid w:val="00994E47"/>
    <w:rsid w:val="00995CA7"/>
    <w:rsid w:val="00996A35"/>
    <w:rsid w:val="00997579"/>
    <w:rsid w:val="009A06F7"/>
    <w:rsid w:val="009A1638"/>
    <w:rsid w:val="009A2DD2"/>
    <w:rsid w:val="009A386D"/>
    <w:rsid w:val="009A4349"/>
    <w:rsid w:val="009A51E7"/>
    <w:rsid w:val="009A521E"/>
    <w:rsid w:val="009A53AE"/>
    <w:rsid w:val="009B25C2"/>
    <w:rsid w:val="009B2CB2"/>
    <w:rsid w:val="009B36EC"/>
    <w:rsid w:val="009B3E99"/>
    <w:rsid w:val="009B40B1"/>
    <w:rsid w:val="009B6AB5"/>
    <w:rsid w:val="009B6FE0"/>
    <w:rsid w:val="009B7FC4"/>
    <w:rsid w:val="009C0011"/>
    <w:rsid w:val="009C027E"/>
    <w:rsid w:val="009C16D0"/>
    <w:rsid w:val="009C1C06"/>
    <w:rsid w:val="009C236A"/>
    <w:rsid w:val="009C2632"/>
    <w:rsid w:val="009C286B"/>
    <w:rsid w:val="009C5621"/>
    <w:rsid w:val="009C6741"/>
    <w:rsid w:val="009C78B3"/>
    <w:rsid w:val="009C7E69"/>
    <w:rsid w:val="009D05F3"/>
    <w:rsid w:val="009D07D2"/>
    <w:rsid w:val="009D1A4C"/>
    <w:rsid w:val="009D2620"/>
    <w:rsid w:val="009D2995"/>
    <w:rsid w:val="009D354C"/>
    <w:rsid w:val="009D40BF"/>
    <w:rsid w:val="009D500E"/>
    <w:rsid w:val="009D51D1"/>
    <w:rsid w:val="009D55DD"/>
    <w:rsid w:val="009D595E"/>
    <w:rsid w:val="009D649A"/>
    <w:rsid w:val="009D6E1F"/>
    <w:rsid w:val="009D7EC5"/>
    <w:rsid w:val="009E060E"/>
    <w:rsid w:val="009E137E"/>
    <w:rsid w:val="009E161A"/>
    <w:rsid w:val="009E2898"/>
    <w:rsid w:val="009E2D78"/>
    <w:rsid w:val="009E34A6"/>
    <w:rsid w:val="009E3688"/>
    <w:rsid w:val="009E495F"/>
    <w:rsid w:val="009E6B52"/>
    <w:rsid w:val="009E7176"/>
    <w:rsid w:val="009F03D0"/>
    <w:rsid w:val="009F08B2"/>
    <w:rsid w:val="009F17FA"/>
    <w:rsid w:val="009F236D"/>
    <w:rsid w:val="009F2ABA"/>
    <w:rsid w:val="009F372E"/>
    <w:rsid w:val="009F3C02"/>
    <w:rsid w:val="009F3EDE"/>
    <w:rsid w:val="009F41AE"/>
    <w:rsid w:val="009F521A"/>
    <w:rsid w:val="009F55BA"/>
    <w:rsid w:val="009F5625"/>
    <w:rsid w:val="009F58A4"/>
    <w:rsid w:val="009F627C"/>
    <w:rsid w:val="009F63DA"/>
    <w:rsid w:val="00A008D4"/>
    <w:rsid w:val="00A01825"/>
    <w:rsid w:val="00A0371A"/>
    <w:rsid w:val="00A05547"/>
    <w:rsid w:val="00A05B01"/>
    <w:rsid w:val="00A05B67"/>
    <w:rsid w:val="00A05F3B"/>
    <w:rsid w:val="00A0681A"/>
    <w:rsid w:val="00A07755"/>
    <w:rsid w:val="00A10130"/>
    <w:rsid w:val="00A104B7"/>
    <w:rsid w:val="00A118C1"/>
    <w:rsid w:val="00A1234E"/>
    <w:rsid w:val="00A13305"/>
    <w:rsid w:val="00A13789"/>
    <w:rsid w:val="00A13C4E"/>
    <w:rsid w:val="00A13F53"/>
    <w:rsid w:val="00A14AF4"/>
    <w:rsid w:val="00A14DE7"/>
    <w:rsid w:val="00A15B0C"/>
    <w:rsid w:val="00A1661F"/>
    <w:rsid w:val="00A204EE"/>
    <w:rsid w:val="00A20DB6"/>
    <w:rsid w:val="00A212D7"/>
    <w:rsid w:val="00A2176F"/>
    <w:rsid w:val="00A224D6"/>
    <w:rsid w:val="00A2297A"/>
    <w:rsid w:val="00A240F7"/>
    <w:rsid w:val="00A241D6"/>
    <w:rsid w:val="00A25390"/>
    <w:rsid w:val="00A255DA"/>
    <w:rsid w:val="00A25618"/>
    <w:rsid w:val="00A256FA"/>
    <w:rsid w:val="00A2621F"/>
    <w:rsid w:val="00A275E3"/>
    <w:rsid w:val="00A27D5C"/>
    <w:rsid w:val="00A3068D"/>
    <w:rsid w:val="00A307BA"/>
    <w:rsid w:val="00A30A0C"/>
    <w:rsid w:val="00A30E63"/>
    <w:rsid w:val="00A31571"/>
    <w:rsid w:val="00A3201E"/>
    <w:rsid w:val="00A32035"/>
    <w:rsid w:val="00A328E3"/>
    <w:rsid w:val="00A3429D"/>
    <w:rsid w:val="00A3488B"/>
    <w:rsid w:val="00A37095"/>
    <w:rsid w:val="00A3747D"/>
    <w:rsid w:val="00A374C8"/>
    <w:rsid w:val="00A40192"/>
    <w:rsid w:val="00A40A6F"/>
    <w:rsid w:val="00A422F4"/>
    <w:rsid w:val="00A42821"/>
    <w:rsid w:val="00A42903"/>
    <w:rsid w:val="00A4296A"/>
    <w:rsid w:val="00A44373"/>
    <w:rsid w:val="00A444FA"/>
    <w:rsid w:val="00A45736"/>
    <w:rsid w:val="00A45B07"/>
    <w:rsid w:val="00A465AC"/>
    <w:rsid w:val="00A469B0"/>
    <w:rsid w:val="00A46AB2"/>
    <w:rsid w:val="00A46D2F"/>
    <w:rsid w:val="00A4743D"/>
    <w:rsid w:val="00A500D1"/>
    <w:rsid w:val="00A50AE6"/>
    <w:rsid w:val="00A50F3F"/>
    <w:rsid w:val="00A50FEA"/>
    <w:rsid w:val="00A53AEF"/>
    <w:rsid w:val="00A53E00"/>
    <w:rsid w:val="00A54230"/>
    <w:rsid w:val="00A54D2C"/>
    <w:rsid w:val="00A551D9"/>
    <w:rsid w:val="00A5525B"/>
    <w:rsid w:val="00A553A5"/>
    <w:rsid w:val="00A560E5"/>
    <w:rsid w:val="00A579A7"/>
    <w:rsid w:val="00A6082B"/>
    <w:rsid w:val="00A61501"/>
    <w:rsid w:val="00A61B9D"/>
    <w:rsid w:val="00A61CE7"/>
    <w:rsid w:val="00A6276D"/>
    <w:rsid w:val="00A6423B"/>
    <w:rsid w:val="00A64BC9"/>
    <w:rsid w:val="00A65CD3"/>
    <w:rsid w:val="00A67469"/>
    <w:rsid w:val="00A67707"/>
    <w:rsid w:val="00A67C66"/>
    <w:rsid w:val="00A70023"/>
    <w:rsid w:val="00A70F9E"/>
    <w:rsid w:val="00A7133C"/>
    <w:rsid w:val="00A7202F"/>
    <w:rsid w:val="00A742ED"/>
    <w:rsid w:val="00A74650"/>
    <w:rsid w:val="00A75600"/>
    <w:rsid w:val="00A75AFE"/>
    <w:rsid w:val="00A763F4"/>
    <w:rsid w:val="00A776D6"/>
    <w:rsid w:val="00A8082D"/>
    <w:rsid w:val="00A80F2E"/>
    <w:rsid w:val="00A82675"/>
    <w:rsid w:val="00A828E6"/>
    <w:rsid w:val="00A82C29"/>
    <w:rsid w:val="00A84689"/>
    <w:rsid w:val="00A85711"/>
    <w:rsid w:val="00A85C12"/>
    <w:rsid w:val="00A85C21"/>
    <w:rsid w:val="00A86017"/>
    <w:rsid w:val="00A86142"/>
    <w:rsid w:val="00A876D7"/>
    <w:rsid w:val="00A87E4E"/>
    <w:rsid w:val="00A87FD0"/>
    <w:rsid w:val="00A90624"/>
    <w:rsid w:val="00A90FAA"/>
    <w:rsid w:val="00A915C7"/>
    <w:rsid w:val="00A917BD"/>
    <w:rsid w:val="00A922B5"/>
    <w:rsid w:val="00A93256"/>
    <w:rsid w:val="00A9337A"/>
    <w:rsid w:val="00A93382"/>
    <w:rsid w:val="00A9419C"/>
    <w:rsid w:val="00A9512F"/>
    <w:rsid w:val="00A9543D"/>
    <w:rsid w:val="00A95CB6"/>
    <w:rsid w:val="00A97928"/>
    <w:rsid w:val="00A97A9E"/>
    <w:rsid w:val="00A97E96"/>
    <w:rsid w:val="00AA000B"/>
    <w:rsid w:val="00AA0633"/>
    <w:rsid w:val="00AA0D39"/>
    <w:rsid w:val="00AA192F"/>
    <w:rsid w:val="00AA1C3F"/>
    <w:rsid w:val="00AA32F7"/>
    <w:rsid w:val="00AA3399"/>
    <w:rsid w:val="00AA37D3"/>
    <w:rsid w:val="00AA3D1E"/>
    <w:rsid w:val="00AA423D"/>
    <w:rsid w:val="00AA47DD"/>
    <w:rsid w:val="00AA553D"/>
    <w:rsid w:val="00AB019E"/>
    <w:rsid w:val="00AB0759"/>
    <w:rsid w:val="00AB1306"/>
    <w:rsid w:val="00AB43A8"/>
    <w:rsid w:val="00AB4CB2"/>
    <w:rsid w:val="00AC03C3"/>
    <w:rsid w:val="00AC0692"/>
    <w:rsid w:val="00AC217F"/>
    <w:rsid w:val="00AC269B"/>
    <w:rsid w:val="00AC29AA"/>
    <w:rsid w:val="00AC2B40"/>
    <w:rsid w:val="00AC2EE6"/>
    <w:rsid w:val="00AC326D"/>
    <w:rsid w:val="00AC3F4D"/>
    <w:rsid w:val="00AC5E76"/>
    <w:rsid w:val="00AC64CA"/>
    <w:rsid w:val="00AC70D4"/>
    <w:rsid w:val="00AC7421"/>
    <w:rsid w:val="00AC7F5E"/>
    <w:rsid w:val="00AD551E"/>
    <w:rsid w:val="00AD6005"/>
    <w:rsid w:val="00AD660B"/>
    <w:rsid w:val="00AD7116"/>
    <w:rsid w:val="00AE036E"/>
    <w:rsid w:val="00AE0C6A"/>
    <w:rsid w:val="00AE19C1"/>
    <w:rsid w:val="00AE21B0"/>
    <w:rsid w:val="00AE3553"/>
    <w:rsid w:val="00AE3790"/>
    <w:rsid w:val="00AE3E3E"/>
    <w:rsid w:val="00AE43B9"/>
    <w:rsid w:val="00AE460C"/>
    <w:rsid w:val="00AE4BCC"/>
    <w:rsid w:val="00AE4DFF"/>
    <w:rsid w:val="00AE513F"/>
    <w:rsid w:val="00AF11C5"/>
    <w:rsid w:val="00AF1C55"/>
    <w:rsid w:val="00AF249F"/>
    <w:rsid w:val="00AF3684"/>
    <w:rsid w:val="00AF37C4"/>
    <w:rsid w:val="00AF3831"/>
    <w:rsid w:val="00AF45DF"/>
    <w:rsid w:val="00AF46D1"/>
    <w:rsid w:val="00AF473B"/>
    <w:rsid w:val="00AF52CF"/>
    <w:rsid w:val="00AF5516"/>
    <w:rsid w:val="00AF5AC8"/>
    <w:rsid w:val="00AF5DDD"/>
    <w:rsid w:val="00AF6A28"/>
    <w:rsid w:val="00AF6DCD"/>
    <w:rsid w:val="00B0099D"/>
    <w:rsid w:val="00B01165"/>
    <w:rsid w:val="00B02D72"/>
    <w:rsid w:val="00B034B6"/>
    <w:rsid w:val="00B0392F"/>
    <w:rsid w:val="00B04CC6"/>
    <w:rsid w:val="00B04D75"/>
    <w:rsid w:val="00B066AA"/>
    <w:rsid w:val="00B1133F"/>
    <w:rsid w:val="00B147E1"/>
    <w:rsid w:val="00B148A5"/>
    <w:rsid w:val="00B1592A"/>
    <w:rsid w:val="00B16863"/>
    <w:rsid w:val="00B178FD"/>
    <w:rsid w:val="00B21127"/>
    <w:rsid w:val="00B213FD"/>
    <w:rsid w:val="00B220E6"/>
    <w:rsid w:val="00B22499"/>
    <w:rsid w:val="00B22A07"/>
    <w:rsid w:val="00B250EE"/>
    <w:rsid w:val="00B262BA"/>
    <w:rsid w:val="00B26EBB"/>
    <w:rsid w:val="00B27E07"/>
    <w:rsid w:val="00B30805"/>
    <w:rsid w:val="00B31302"/>
    <w:rsid w:val="00B31E62"/>
    <w:rsid w:val="00B322C6"/>
    <w:rsid w:val="00B32D7F"/>
    <w:rsid w:val="00B34DBA"/>
    <w:rsid w:val="00B357B2"/>
    <w:rsid w:val="00B361CE"/>
    <w:rsid w:val="00B3715E"/>
    <w:rsid w:val="00B3733E"/>
    <w:rsid w:val="00B416DF"/>
    <w:rsid w:val="00B435B8"/>
    <w:rsid w:val="00B437A5"/>
    <w:rsid w:val="00B43976"/>
    <w:rsid w:val="00B44102"/>
    <w:rsid w:val="00B443F4"/>
    <w:rsid w:val="00B44800"/>
    <w:rsid w:val="00B44FA2"/>
    <w:rsid w:val="00B450E2"/>
    <w:rsid w:val="00B46534"/>
    <w:rsid w:val="00B468C9"/>
    <w:rsid w:val="00B47F40"/>
    <w:rsid w:val="00B50767"/>
    <w:rsid w:val="00B5144F"/>
    <w:rsid w:val="00B51BE0"/>
    <w:rsid w:val="00B52510"/>
    <w:rsid w:val="00B52DA3"/>
    <w:rsid w:val="00B53E63"/>
    <w:rsid w:val="00B53F81"/>
    <w:rsid w:val="00B54316"/>
    <w:rsid w:val="00B54A20"/>
    <w:rsid w:val="00B55A33"/>
    <w:rsid w:val="00B5601C"/>
    <w:rsid w:val="00B562F9"/>
    <w:rsid w:val="00B56EC5"/>
    <w:rsid w:val="00B56F95"/>
    <w:rsid w:val="00B57514"/>
    <w:rsid w:val="00B57FBE"/>
    <w:rsid w:val="00B6028C"/>
    <w:rsid w:val="00B603F1"/>
    <w:rsid w:val="00B6299A"/>
    <w:rsid w:val="00B63910"/>
    <w:rsid w:val="00B64457"/>
    <w:rsid w:val="00B645FC"/>
    <w:rsid w:val="00B650F3"/>
    <w:rsid w:val="00B668C8"/>
    <w:rsid w:val="00B70596"/>
    <w:rsid w:val="00B7070D"/>
    <w:rsid w:val="00B72149"/>
    <w:rsid w:val="00B72508"/>
    <w:rsid w:val="00B72641"/>
    <w:rsid w:val="00B731E4"/>
    <w:rsid w:val="00B74EE5"/>
    <w:rsid w:val="00B752F7"/>
    <w:rsid w:val="00B75A50"/>
    <w:rsid w:val="00B81159"/>
    <w:rsid w:val="00B817B4"/>
    <w:rsid w:val="00B82BDF"/>
    <w:rsid w:val="00B82FD5"/>
    <w:rsid w:val="00B831E3"/>
    <w:rsid w:val="00B83AC5"/>
    <w:rsid w:val="00B83B18"/>
    <w:rsid w:val="00B83CA9"/>
    <w:rsid w:val="00B83FD2"/>
    <w:rsid w:val="00B85490"/>
    <w:rsid w:val="00B8611B"/>
    <w:rsid w:val="00B86301"/>
    <w:rsid w:val="00B8651F"/>
    <w:rsid w:val="00B86E6D"/>
    <w:rsid w:val="00B874D7"/>
    <w:rsid w:val="00B9077F"/>
    <w:rsid w:val="00B90D01"/>
    <w:rsid w:val="00B90FAF"/>
    <w:rsid w:val="00B91022"/>
    <w:rsid w:val="00B9120E"/>
    <w:rsid w:val="00B92162"/>
    <w:rsid w:val="00B931AD"/>
    <w:rsid w:val="00B93965"/>
    <w:rsid w:val="00B948D7"/>
    <w:rsid w:val="00B95EF5"/>
    <w:rsid w:val="00B96633"/>
    <w:rsid w:val="00B9664F"/>
    <w:rsid w:val="00B97121"/>
    <w:rsid w:val="00B97210"/>
    <w:rsid w:val="00B977A2"/>
    <w:rsid w:val="00B977B9"/>
    <w:rsid w:val="00BA0050"/>
    <w:rsid w:val="00BA0448"/>
    <w:rsid w:val="00BA0C12"/>
    <w:rsid w:val="00BA29C3"/>
    <w:rsid w:val="00BA2E12"/>
    <w:rsid w:val="00BA3AA4"/>
    <w:rsid w:val="00BA3D0B"/>
    <w:rsid w:val="00BA40DD"/>
    <w:rsid w:val="00BA4100"/>
    <w:rsid w:val="00BA5AB4"/>
    <w:rsid w:val="00BA5B12"/>
    <w:rsid w:val="00BA6378"/>
    <w:rsid w:val="00BA761B"/>
    <w:rsid w:val="00BA7CF0"/>
    <w:rsid w:val="00BB0846"/>
    <w:rsid w:val="00BB2F16"/>
    <w:rsid w:val="00BB3131"/>
    <w:rsid w:val="00BB3C4B"/>
    <w:rsid w:val="00BB4195"/>
    <w:rsid w:val="00BB4466"/>
    <w:rsid w:val="00BB527D"/>
    <w:rsid w:val="00BB5810"/>
    <w:rsid w:val="00BB5EF5"/>
    <w:rsid w:val="00BB6F5E"/>
    <w:rsid w:val="00BB7086"/>
    <w:rsid w:val="00BC0182"/>
    <w:rsid w:val="00BC08F5"/>
    <w:rsid w:val="00BC0FA9"/>
    <w:rsid w:val="00BC1E45"/>
    <w:rsid w:val="00BC22A2"/>
    <w:rsid w:val="00BC3A58"/>
    <w:rsid w:val="00BC498C"/>
    <w:rsid w:val="00BC6EDE"/>
    <w:rsid w:val="00BC71A1"/>
    <w:rsid w:val="00BC724F"/>
    <w:rsid w:val="00BD08E3"/>
    <w:rsid w:val="00BD09A6"/>
    <w:rsid w:val="00BD1A4E"/>
    <w:rsid w:val="00BD24AB"/>
    <w:rsid w:val="00BD30AE"/>
    <w:rsid w:val="00BD3425"/>
    <w:rsid w:val="00BD34A3"/>
    <w:rsid w:val="00BD36B9"/>
    <w:rsid w:val="00BD36D7"/>
    <w:rsid w:val="00BD541D"/>
    <w:rsid w:val="00BD5502"/>
    <w:rsid w:val="00BD72EC"/>
    <w:rsid w:val="00BD773F"/>
    <w:rsid w:val="00BD784D"/>
    <w:rsid w:val="00BE00EF"/>
    <w:rsid w:val="00BE0185"/>
    <w:rsid w:val="00BE1A0F"/>
    <w:rsid w:val="00BE1D60"/>
    <w:rsid w:val="00BE24FB"/>
    <w:rsid w:val="00BE2CFF"/>
    <w:rsid w:val="00BE3C00"/>
    <w:rsid w:val="00BE4BD4"/>
    <w:rsid w:val="00BE533B"/>
    <w:rsid w:val="00BE538C"/>
    <w:rsid w:val="00BE7484"/>
    <w:rsid w:val="00BE782E"/>
    <w:rsid w:val="00BF0823"/>
    <w:rsid w:val="00BF0BEC"/>
    <w:rsid w:val="00BF0DF1"/>
    <w:rsid w:val="00BF102B"/>
    <w:rsid w:val="00BF1F61"/>
    <w:rsid w:val="00BF2368"/>
    <w:rsid w:val="00BF26ED"/>
    <w:rsid w:val="00BF2CFD"/>
    <w:rsid w:val="00BF2ECF"/>
    <w:rsid w:val="00BF3D9C"/>
    <w:rsid w:val="00BF40AC"/>
    <w:rsid w:val="00BF40B6"/>
    <w:rsid w:val="00BF4778"/>
    <w:rsid w:val="00BF6982"/>
    <w:rsid w:val="00BF69A7"/>
    <w:rsid w:val="00BF7923"/>
    <w:rsid w:val="00BF7CD9"/>
    <w:rsid w:val="00C00E82"/>
    <w:rsid w:val="00C01708"/>
    <w:rsid w:val="00C0189A"/>
    <w:rsid w:val="00C026CE"/>
    <w:rsid w:val="00C02DC9"/>
    <w:rsid w:val="00C02F4C"/>
    <w:rsid w:val="00C0411B"/>
    <w:rsid w:val="00C10F1E"/>
    <w:rsid w:val="00C12065"/>
    <w:rsid w:val="00C12C04"/>
    <w:rsid w:val="00C12C83"/>
    <w:rsid w:val="00C13D11"/>
    <w:rsid w:val="00C14113"/>
    <w:rsid w:val="00C15B76"/>
    <w:rsid w:val="00C166A3"/>
    <w:rsid w:val="00C16E7D"/>
    <w:rsid w:val="00C20987"/>
    <w:rsid w:val="00C20B7E"/>
    <w:rsid w:val="00C212C4"/>
    <w:rsid w:val="00C21941"/>
    <w:rsid w:val="00C22BAE"/>
    <w:rsid w:val="00C230DA"/>
    <w:rsid w:val="00C2418F"/>
    <w:rsid w:val="00C24557"/>
    <w:rsid w:val="00C25F94"/>
    <w:rsid w:val="00C26573"/>
    <w:rsid w:val="00C26D5E"/>
    <w:rsid w:val="00C275EF"/>
    <w:rsid w:val="00C27F62"/>
    <w:rsid w:val="00C3090F"/>
    <w:rsid w:val="00C30F5B"/>
    <w:rsid w:val="00C33C1A"/>
    <w:rsid w:val="00C3422F"/>
    <w:rsid w:val="00C35432"/>
    <w:rsid w:val="00C35479"/>
    <w:rsid w:val="00C36136"/>
    <w:rsid w:val="00C3614C"/>
    <w:rsid w:val="00C363D6"/>
    <w:rsid w:val="00C365AE"/>
    <w:rsid w:val="00C3698C"/>
    <w:rsid w:val="00C36D57"/>
    <w:rsid w:val="00C37B88"/>
    <w:rsid w:val="00C40CEB"/>
    <w:rsid w:val="00C419CD"/>
    <w:rsid w:val="00C421AB"/>
    <w:rsid w:val="00C42D47"/>
    <w:rsid w:val="00C4303E"/>
    <w:rsid w:val="00C43086"/>
    <w:rsid w:val="00C433D4"/>
    <w:rsid w:val="00C44AB3"/>
    <w:rsid w:val="00C44B7F"/>
    <w:rsid w:val="00C4626C"/>
    <w:rsid w:val="00C462FF"/>
    <w:rsid w:val="00C4699E"/>
    <w:rsid w:val="00C4721A"/>
    <w:rsid w:val="00C4745C"/>
    <w:rsid w:val="00C478DA"/>
    <w:rsid w:val="00C47BF8"/>
    <w:rsid w:val="00C50E13"/>
    <w:rsid w:val="00C5232C"/>
    <w:rsid w:val="00C544AB"/>
    <w:rsid w:val="00C54D1A"/>
    <w:rsid w:val="00C551C9"/>
    <w:rsid w:val="00C55EB6"/>
    <w:rsid w:val="00C564FA"/>
    <w:rsid w:val="00C56D83"/>
    <w:rsid w:val="00C5733E"/>
    <w:rsid w:val="00C6059C"/>
    <w:rsid w:val="00C612B2"/>
    <w:rsid w:val="00C614CA"/>
    <w:rsid w:val="00C614F0"/>
    <w:rsid w:val="00C61D95"/>
    <w:rsid w:val="00C621F0"/>
    <w:rsid w:val="00C6338D"/>
    <w:rsid w:val="00C63E06"/>
    <w:rsid w:val="00C65930"/>
    <w:rsid w:val="00C65964"/>
    <w:rsid w:val="00C65B05"/>
    <w:rsid w:val="00C65FB9"/>
    <w:rsid w:val="00C66971"/>
    <w:rsid w:val="00C66B19"/>
    <w:rsid w:val="00C66B8F"/>
    <w:rsid w:val="00C66E44"/>
    <w:rsid w:val="00C678D6"/>
    <w:rsid w:val="00C71409"/>
    <w:rsid w:val="00C71814"/>
    <w:rsid w:val="00C71C49"/>
    <w:rsid w:val="00C72509"/>
    <w:rsid w:val="00C72F80"/>
    <w:rsid w:val="00C73152"/>
    <w:rsid w:val="00C739F2"/>
    <w:rsid w:val="00C73BAA"/>
    <w:rsid w:val="00C73C3B"/>
    <w:rsid w:val="00C74494"/>
    <w:rsid w:val="00C7450D"/>
    <w:rsid w:val="00C751E0"/>
    <w:rsid w:val="00C76255"/>
    <w:rsid w:val="00C764E7"/>
    <w:rsid w:val="00C76598"/>
    <w:rsid w:val="00C76812"/>
    <w:rsid w:val="00C768AD"/>
    <w:rsid w:val="00C76980"/>
    <w:rsid w:val="00C76AC1"/>
    <w:rsid w:val="00C77525"/>
    <w:rsid w:val="00C77DFB"/>
    <w:rsid w:val="00C80AEC"/>
    <w:rsid w:val="00C80EDF"/>
    <w:rsid w:val="00C81BC0"/>
    <w:rsid w:val="00C850F3"/>
    <w:rsid w:val="00C852CA"/>
    <w:rsid w:val="00C85FE9"/>
    <w:rsid w:val="00C872B1"/>
    <w:rsid w:val="00C87A05"/>
    <w:rsid w:val="00C9118A"/>
    <w:rsid w:val="00C93145"/>
    <w:rsid w:val="00C93CE5"/>
    <w:rsid w:val="00C93E46"/>
    <w:rsid w:val="00C97DCE"/>
    <w:rsid w:val="00CA053E"/>
    <w:rsid w:val="00CA05A1"/>
    <w:rsid w:val="00CA08D3"/>
    <w:rsid w:val="00CA102E"/>
    <w:rsid w:val="00CA13E4"/>
    <w:rsid w:val="00CA184C"/>
    <w:rsid w:val="00CA1A8F"/>
    <w:rsid w:val="00CA1B60"/>
    <w:rsid w:val="00CA2814"/>
    <w:rsid w:val="00CA2CFA"/>
    <w:rsid w:val="00CA2D98"/>
    <w:rsid w:val="00CA2ED1"/>
    <w:rsid w:val="00CA43E4"/>
    <w:rsid w:val="00CA5DC9"/>
    <w:rsid w:val="00CA5F7A"/>
    <w:rsid w:val="00CA612D"/>
    <w:rsid w:val="00CA7222"/>
    <w:rsid w:val="00CA7A76"/>
    <w:rsid w:val="00CA7D50"/>
    <w:rsid w:val="00CB03EF"/>
    <w:rsid w:val="00CB183C"/>
    <w:rsid w:val="00CB1EEC"/>
    <w:rsid w:val="00CB20BA"/>
    <w:rsid w:val="00CB229D"/>
    <w:rsid w:val="00CB36D8"/>
    <w:rsid w:val="00CB37FA"/>
    <w:rsid w:val="00CB3A71"/>
    <w:rsid w:val="00CB4163"/>
    <w:rsid w:val="00CB42C3"/>
    <w:rsid w:val="00CB5A58"/>
    <w:rsid w:val="00CB5AF6"/>
    <w:rsid w:val="00CB6F51"/>
    <w:rsid w:val="00CB7257"/>
    <w:rsid w:val="00CB765E"/>
    <w:rsid w:val="00CB766B"/>
    <w:rsid w:val="00CB7733"/>
    <w:rsid w:val="00CB7C8E"/>
    <w:rsid w:val="00CB7F8F"/>
    <w:rsid w:val="00CC0558"/>
    <w:rsid w:val="00CC0930"/>
    <w:rsid w:val="00CC35CE"/>
    <w:rsid w:val="00CC5ECD"/>
    <w:rsid w:val="00CD073F"/>
    <w:rsid w:val="00CD0A8B"/>
    <w:rsid w:val="00CD0D9A"/>
    <w:rsid w:val="00CD232F"/>
    <w:rsid w:val="00CD25DC"/>
    <w:rsid w:val="00CD3E15"/>
    <w:rsid w:val="00CD5653"/>
    <w:rsid w:val="00CD66BA"/>
    <w:rsid w:val="00CD6881"/>
    <w:rsid w:val="00CD6AEF"/>
    <w:rsid w:val="00CD7CBF"/>
    <w:rsid w:val="00CE0C48"/>
    <w:rsid w:val="00CE0D48"/>
    <w:rsid w:val="00CE226A"/>
    <w:rsid w:val="00CE3802"/>
    <w:rsid w:val="00CE4602"/>
    <w:rsid w:val="00CE6D1C"/>
    <w:rsid w:val="00CE6EE3"/>
    <w:rsid w:val="00CE72A4"/>
    <w:rsid w:val="00CF04C4"/>
    <w:rsid w:val="00CF0671"/>
    <w:rsid w:val="00CF0AC9"/>
    <w:rsid w:val="00CF0CD3"/>
    <w:rsid w:val="00CF0FFC"/>
    <w:rsid w:val="00CF14E0"/>
    <w:rsid w:val="00CF176A"/>
    <w:rsid w:val="00CF1BD0"/>
    <w:rsid w:val="00CF2126"/>
    <w:rsid w:val="00CF276A"/>
    <w:rsid w:val="00CF2C9E"/>
    <w:rsid w:val="00CF3188"/>
    <w:rsid w:val="00CF3B05"/>
    <w:rsid w:val="00CF4050"/>
    <w:rsid w:val="00CF4197"/>
    <w:rsid w:val="00CF4766"/>
    <w:rsid w:val="00CF5D43"/>
    <w:rsid w:val="00CF702C"/>
    <w:rsid w:val="00CF7AF8"/>
    <w:rsid w:val="00CF7ED9"/>
    <w:rsid w:val="00D0332C"/>
    <w:rsid w:val="00D0363F"/>
    <w:rsid w:val="00D03EF1"/>
    <w:rsid w:val="00D03F54"/>
    <w:rsid w:val="00D056EE"/>
    <w:rsid w:val="00D05FF5"/>
    <w:rsid w:val="00D06042"/>
    <w:rsid w:val="00D06073"/>
    <w:rsid w:val="00D0614E"/>
    <w:rsid w:val="00D07A2C"/>
    <w:rsid w:val="00D1006C"/>
    <w:rsid w:val="00D1057E"/>
    <w:rsid w:val="00D10F94"/>
    <w:rsid w:val="00D13BCA"/>
    <w:rsid w:val="00D13EC8"/>
    <w:rsid w:val="00D13F62"/>
    <w:rsid w:val="00D13FE6"/>
    <w:rsid w:val="00D1418E"/>
    <w:rsid w:val="00D14E70"/>
    <w:rsid w:val="00D156A1"/>
    <w:rsid w:val="00D1612F"/>
    <w:rsid w:val="00D16BC6"/>
    <w:rsid w:val="00D17063"/>
    <w:rsid w:val="00D17348"/>
    <w:rsid w:val="00D173C2"/>
    <w:rsid w:val="00D17426"/>
    <w:rsid w:val="00D1747B"/>
    <w:rsid w:val="00D17E90"/>
    <w:rsid w:val="00D2049E"/>
    <w:rsid w:val="00D20897"/>
    <w:rsid w:val="00D2238B"/>
    <w:rsid w:val="00D22754"/>
    <w:rsid w:val="00D22E90"/>
    <w:rsid w:val="00D23038"/>
    <w:rsid w:val="00D233B3"/>
    <w:rsid w:val="00D23B60"/>
    <w:rsid w:val="00D252FA"/>
    <w:rsid w:val="00D2579C"/>
    <w:rsid w:val="00D2584A"/>
    <w:rsid w:val="00D25862"/>
    <w:rsid w:val="00D32101"/>
    <w:rsid w:val="00D32C62"/>
    <w:rsid w:val="00D32D6D"/>
    <w:rsid w:val="00D336F3"/>
    <w:rsid w:val="00D33912"/>
    <w:rsid w:val="00D3472B"/>
    <w:rsid w:val="00D34825"/>
    <w:rsid w:val="00D35023"/>
    <w:rsid w:val="00D3570E"/>
    <w:rsid w:val="00D35EB2"/>
    <w:rsid w:val="00D36066"/>
    <w:rsid w:val="00D36E66"/>
    <w:rsid w:val="00D41936"/>
    <w:rsid w:val="00D41983"/>
    <w:rsid w:val="00D41F1A"/>
    <w:rsid w:val="00D442AD"/>
    <w:rsid w:val="00D45D22"/>
    <w:rsid w:val="00D46156"/>
    <w:rsid w:val="00D46176"/>
    <w:rsid w:val="00D4633E"/>
    <w:rsid w:val="00D47214"/>
    <w:rsid w:val="00D47388"/>
    <w:rsid w:val="00D47901"/>
    <w:rsid w:val="00D507B1"/>
    <w:rsid w:val="00D50F36"/>
    <w:rsid w:val="00D51047"/>
    <w:rsid w:val="00D51550"/>
    <w:rsid w:val="00D516CE"/>
    <w:rsid w:val="00D517F2"/>
    <w:rsid w:val="00D51F06"/>
    <w:rsid w:val="00D52F37"/>
    <w:rsid w:val="00D53248"/>
    <w:rsid w:val="00D5453C"/>
    <w:rsid w:val="00D546EB"/>
    <w:rsid w:val="00D54FAE"/>
    <w:rsid w:val="00D556FA"/>
    <w:rsid w:val="00D55983"/>
    <w:rsid w:val="00D55A65"/>
    <w:rsid w:val="00D55ADF"/>
    <w:rsid w:val="00D55DF1"/>
    <w:rsid w:val="00D5684E"/>
    <w:rsid w:val="00D56AC2"/>
    <w:rsid w:val="00D5785E"/>
    <w:rsid w:val="00D603E6"/>
    <w:rsid w:val="00D60A64"/>
    <w:rsid w:val="00D612BE"/>
    <w:rsid w:val="00D61869"/>
    <w:rsid w:val="00D61EE0"/>
    <w:rsid w:val="00D6330F"/>
    <w:rsid w:val="00D653B5"/>
    <w:rsid w:val="00D667F3"/>
    <w:rsid w:val="00D668E9"/>
    <w:rsid w:val="00D703C8"/>
    <w:rsid w:val="00D70872"/>
    <w:rsid w:val="00D72513"/>
    <w:rsid w:val="00D72B5D"/>
    <w:rsid w:val="00D72CC8"/>
    <w:rsid w:val="00D74749"/>
    <w:rsid w:val="00D762C6"/>
    <w:rsid w:val="00D76B44"/>
    <w:rsid w:val="00D775CC"/>
    <w:rsid w:val="00D80E06"/>
    <w:rsid w:val="00D81F74"/>
    <w:rsid w:val="00D83414"/>
    <w:rsid w:val="00D84479"/>
    <w:rsid w:val="00D85172"/>
    <w:rsid w:val="00D85248"/>
    <w:rsid w:val="00D85528"/>
    <w:rsid w:val="00D86747"/>
    <w:rsid w:val="00D86F22"/>
    <w:rsid w:val="00D87239"/>
    <w:rsid w:val="00D879E0"/>
    <w:rsid w:val="00D9096F"/>
    <w:rsid w:val="00D9175C"/>
    <w:rsid w:val="00D9194A"/>
    <w:rsid w:val="00D91955"/>
    <w:rsid w:val="00D92162"/>
    <w:rsid w:val="00D921D9"/>
    <w:rsid w:val="00D92533"/>
    <w:rsid w:val="00D929E5"/>
    <w:rsid w:val="00D92ADD"/>
    <w:rsid w:val="00D94E42"/>
    <w:rsid w:val="00D959F5"/>
    <w:rsid w:val="00D96276"/>
    <w:rsid w:val="00D9713B"/>
    <w:rsid w:val="00D97E49"/>
    <w:rsid w:val="00DA1255"/>
    <w:rsid w:val="00DA145A"/>
    <w:rsid w:val="00DA1685"/>
    <w:rsid w:val="00DA17E1"/>
    <w:rsid w:val="00DA1F3A"/>
    <w:rsid w:val="00DA2D26"/>
    <w:rsid w:val="00DA3091"/>
    <w:rsid w:val="00DA38B8"/>
    <w:rsid w:val="00DA4150"/>
    <w:rsid w:val="00DA4F4A"/>
    <w:rsid w:val="00DA5619"/>
    <w:rsid w:val="00DA635C"/>
    <w:rsid w:val="00DA74C6"/>
    <w:rsid w:val="00DB04D3"/>
    <w:rsid w:val="00DB39FE"/>
    <w:rsid w:val="00DB3B53"/>
    <w:rsid w:val="00DB560C"/>
    <w:rsid w:val="00DB5B44"/>
    <w:rsid w:val="00DB5C57"/>
    <w:rsid w:val="00DB614A"/>
    <w:rsid w:val="00DB66D4"/>
    <w:rsid w:val="00DB7979"/>
    <w:rsid w:val="00DC1151"/>
    <w:rsid w:val="00DC1A54"/>
    <w:rsid w:val="00DC1E0E"/>
    <w:rsid w:val="00DC2713"/>
    <w:rsid w:val="00DC2D29"/>
    <w:rsid w:val="00DC384F"/>
    <w:rsid w:val="00DC3B31"/>
    <w:rsid w:val="00DC3E41"/>
    <w:rsid w:val="00DC438F"/>
    <w:rsid w:val="00DC449E"/>
    <w:rsid w:val="00DC535B"/>
    <w:rsid w:val="00DC5759"/>
    <w:rsid w:val="00DC676F"/>
    <w:rsid w:val="00DD10D3"/>
    <w:rsid w:val="00DD1D0C"/>
    <w:rsid w:val="00DD21EE"/>
    <w:rsid w:val="00DD237C"/>
    <w:rsid w:val="00DD2697"/>
    <w:rsid w:val="00DD270F"/>
    <w:rsid w:val="00DD2EE9"/>
    <w:rsid w:val="00DD3E56"/>
    <w:rsid w:val="00DD4C80"/>
    <w:rsid w:val="00DD5512"/>
    <w:rsid w:val="00DD6FB1"/>
    <w:rsid w:val="00DE0DCC"/>
    <w:rsid w:val="00DE0EA7"/>
    <w:rsid w:val="00DE1694"/>
    <w:rsid w:val="00DE3236"/>
    <w:rsid w:val="00DE37A5"/>
    <w:rsid w:val="00DE3A9C"/>
    <w:rsid w:val="00DE3EAD"/>
    <w:rsid w:val="00DE4301"/>
    <w:rsid w:val="00DE4BDA"/>
    <w:rsid w:val="00DE6E63"/>
    <w:rsid w:val="00DF0148"/>
    <w:rsid w:val="00DF02F1"/>
    <w:rsid w:val="00DF1206"/>
    <w:rsid w:val="00DF1726"/>
    <w:rsid w:val="00DF2412"/>
    <w:rsid w:val="00DF3372"/>
    <w:rsid w:val="00DF4507"/>
    <w:rsid w:val="00DF4B96"/>
    <w:rsid w:val="00DF6180"/>
    <w:rsid w:val="00DF735A"/>
    <w:rsid w:val="00E002CA"/>
    <w:rsid w:val="00E00755"/>
    <w:rsid w:val="00E00A4C"/>
    <w:rsid w:val="00E00F83"/>
    <w:rsid w:val="00E01A00"/>
    <w:rsid w:val="00E01A7E"/>
    <w:rsid w:val="00E021A8"/>
    <w:rsid w:val="00E03A2D"/>
    <w:rsid w:val="00E04245"/>
    <w:rsid w:val="00E04C1B"/>
    <w:rsid w:val="00E06DE3"/>
    <w:rsid w:val="00E1032A"/>
    <w:rsid w:val="00E10FF8"/>
    <w:rsid w:val="00E1202B"/>
    <w:rsid w:val="00E1445E"/>
    <w:rsid w:val="00E1482C"/>
    <w:rsid w:val="00E149C0"/>
    <w:rsid w:val="00E15238"/>
    <w:rsid w:val="00E1605C"/>
    <w:rsid w:val="00E16193"/>
    <w:rsid w:val="00E17355"/>
    <w:rsid w:val="00E23820"/>
    <w:rsid w:val="00E2409B"/>
    <w:rsid w:val="00E25ABC"/>
    <w:rsid w:val="00E25C84"/>
    <w:rsid w:val="00E25CFA"/>
    <w:rsid w:val="00E26061"/>
    <w:rsid w:val="00E262C1"/>
    <w:rsid w:val="00E26DC0"/>
    <w:rsid w:val="00E26E15"/>
    <w:rsid w:val="00E274C2"/>
    <w:rsid w:val="00E307DD"/>
    <w:rsid w:val="00E3130F"/>
    <w:rsid w:val="00E31819"/>
    <w:rsid w:val="00E31BFC"/>
    <w:rsid w:val="00E32E08"/>
    <w:rsid w:val="00E33946"/>
    <w:rsid w:val="00E33A20"/>
    <w:rsid w:val="00E33CA9"/>
    <w:rsid w:val="00E33FDF"/>
    <w:rsid w:val="00E34ABA"/>
    <w:rsid w:val="00E350C1"/>
    <w:rsid w:val="00E3561B"/>
    <w:rsid w:val="00E37415"/>
    <w:rsid w:val="00E4103C"/>
    <w:rsid w:val="00E412BD"/>
    <w:rsid w:val="00E41992"/>
    <w:rsid w:val="00E42379"/>
    <w:rsid w:val="00E4262C"/>
    <w:rsid w:val="00E43335"/>
    <w:rsid w:val="00E44C4D"/>
    <w:rsid w:val="00E46276"/>
    <w:rsid w:val="00E46421"/>
    <w:rsid w:val="00E47576"/>
    <w:rsid w:val="00E47927"/>
    <w:rsid w:val="00E50288"/>
    <w:rsid w:val="00E509EC"/>
    <w:rsid w:val="00E51E41"/>
    <w:rsid w:val="00E5392D"/>
    <w:rsid w:val="00E53DC3"/>
    <w:rsid w:val="00E552E3"/>
    <w:rsid w:val="00E553C1"/>
    <w:rsid w:val="00E5572F"/>
    <w:rsid w:val="00E557FB"/>
    <w:rsid w:val="00E579DB"/>
    <w:rsid w:val="00E6099D"/>
    <w:rsid w:val="00E61D0F"/>
    <w:rsid w:val="00E63BEF"/>
    <w:rsid w:val="00E64028"/>
    <w:rsid w:val="00E641FF"/>
    <w:rsid w:val="00E656E0"/>
    <w:rsid w:val="00E6688B"/>
    <w:rsid w:val="00E67E12"/>
    <w:rsid w:val="00E70536"/>
    <w:rsid w:val="00E70B80"/>
    <w:rsid w:val="00E72FE8"/>
    <w:rsid w:val="00E73B6F"/>
    <w:rsid w:val="00E74F75"/>
    <w:rsid w:val="00E752C0"/>
    <w:rsid w:val="00E754F9"/>
    <w:rsid w:val="00E765F8"/>
    <w:rsid w:val="00E7681E"/>
    <w:rsid w:val="00E769A5"/>
    <w:rsid w:val="00E8049B"/>
    <w:rsid w:val="00E8051E"/>
    <w:rsid w:val="00E811F6"/>
    <w:rsid w:val="00E813B3"/>
    <w:rsid w:val="00E8350A"/>
    <w:rsid w:val="00E83974"/>
    <w:rsid w:val="00E83D30"/>
    <w:rsid w:val="00E8512A"/>
    <w:rsid w:val="00E8750F"/>
    <w:rsid w:val="00E87DEC"/>
    <w:rsid w:val="00E90EF5"/>
    <w:rsid w:val="00E92455"/>
    <w:rsid w:val="00E92F75"/>
    <w:rsid w:val="00E93619"/>
    <w:rsid w:val="00E937EA"/>
    <w:rsid w:val="00E947F1"/>
    <w:rsid w:val="00E95553"/>
    <w:rsid w:val="00E959DE"/>
    <w:rsid w:val="00E96538"/>
    <w:rsid w:val="00E96615"/>
    <w:rsid w:val="00E9708F"/>
    <w:rsid w:val="00EA0E93"/>
    <w:rsid w:val="00EA0F47"/>
    <w:rsid w:val="00EA26BA"/>
    <w:rsid w:val="00EA26CA"/>
    <w:rsid w:val="00EA27D4"/>
    <w:rsid w:val="00EA3ACD"/>
    <w:rsid w:val="00EA4821"/>
    <w:rsid w:val="00EA4B1E"/>
    <w:rsid w:val="00EA4C8A"/>
    <w:rsid w:val="00EA5435"/>
    <w:rsid w:val="00EA54D1"/>
    <w:rsid w:val="00EA71F0"/>
    <w:rsid w:val="00EA7CF7"/>
    <w:rsid w:val="00EB0788"/>
    <w:rsid w:val="00EB153B"/>
    <w:rsid w:val="00EB1CC2"/>
    <w:rsid w:val="00EB2602"/>
    <w:rsid w:val="00EB2ACC"/>
    <w:rsid w:val="00EB2F80"/>
    <w:rsid w:val="00EB309F"/>
    <w:rsid w:val="00EB47AB"/>
    <w:rsid w:val="00EB55AA"/>
    <w:rsid w:val="00EB6621"/>
    <w:rsid w:val="00EB7093"/>
    <w:rsid w:val="00EB7DF4"/>
    <w:rsid w:val="00EC09F3"/>
    <w:rsid w:val="00EC1AA8"/>
    <w:rsid w:val="00EC40EC"/>
    <w:rsid w:val="00EC410F"/>
    <w:rsid w:val="00EC5B49"/>
    <w:rsid w:val="00EC6D58"/>
    <w:rsid w:val="00ED06C5"/>
    <w:rsid w:val="00ED3B19"/>
    <w:rsid w:val="00ED3DC6"/>
    <w:rsid w:val="00ED441D"/>
    <w:rsid w:val="00ED4D5C"/>
    <w:rsid w:val="00ED5BA9"/>
    <w:rsid w:val="00ED6AB3"/>
    <w:rsid w:val="00ED6CCD"/>
    <w:rsid w:val="00ED6F0F"/>
    <w:rsid w:val="00ED715A"/>
    <w:rsid w:val="00ED7C44"/>
    <w:rsid w:val="00ED7FED"/>
    <w:rsid w:val="00EE01C3"/>
    <w:rsid w:val="00EE2621"/>
    <w:rsid w:val="00EE288D"/>
    <w:rsid w:val="00EE2922"/>
    <w:rsid w:val="00EE57FF"/>
    <w:rsid w:val="00EE5B7A"/>
    <w:rsid w:val="00EE5C5F"/>
    <w:rsid w:val="00EE6148"/>
    <w:rsid w:val="00EE70A7"/>
    <w:rsid w:val="00EF0F6E"/>
    <w:rsid w:val="00EF26D6"/>
    <w:rsid w:val="00EF310D"/>
    <w:rsid w:val="00EF3842"/>
    <w:rsid w:val="00EF4A98"/>
    <w:rsid w:val="00EF5A75"/>
    <w:rsid w:val="00EF5ED5"/>
    <w:rsid w:val="00EF5FC9"/>
    <w:rsid w:val="00EF787B"/>
    <w:rsid w:val="00F00AAA"/>
    <w:rsid w:val="00F00E7E"/>
    <w:rsid w:val="00F01584"/>
    <w:rsid w:val="00F0183E"/>
    <w:rsid w:val="00F022B6"/>
    <w:rsid w:val="00F025A0"/>
    <w:rsid w:val="00F02FE6"/>
    <w:rsid w:val="00F035F8"/>
    <w:rsid w:val="00F03ED0"/>
    <w:rsid w:val="00F04746"/>
    <w:rsid w:val="00F10581"/>
    <w:rsid w:val="00F11562"/>
    <w:rsid w:val="00F13141"/>
    <w:rsid w:val="00F1380E"/>
    <w:rsid w:val="00F138F7"/>
    <w:rsid w:val="00F142E7"/>
    <w:rsid w:val="00F1498B"/>
    <w:rsid w:val="00F15EF7"/>
    <w:rsid w:val="00F16215"/>
    <w:rsid w:val="00F17DFC"/>
    <w:rsid w:val="00F207FD"/>
    <w:rsid w:val="00F20816"/>
    <w:rsid w:val="00F217C5"/>
    <w:rsid w:val="00F2265C"/>
    <w:rsid w:val="00F23EDE"/>
    <w:rsid w:val="00F24AE9"/>
    <w:rsid w:val="00F258C2"/>
    <w:rsid w:val="00F25943"/>
    <w:rsid w:val="00F26806"/>
    <w:rsid w:val="00F30E1C"/>
    <w:rsid w:val="00F31418"/>
    <w:rsid w:val="00F32086"/>
    <w:rsid w:val="00F320F2"/>
    <w:rsid w:val="00F32389"/>
    <w:rsid w:val="00F326F3"/>
    <w:rsid w:val="00F32A9E"/>
    <w:rsid w:val="00F32DC3"/>
    <w:rsid w:val="00F339CB"/>
    <w:rsid w:val="00F344AC"/>
    <w:rsid w:val="00F350AF"/>
    <w:rsid w:val="00F36751"/>
    <w:rsid w:val="00F37606"/>
    <w:rsid w:val="00F401DA"/>
    <w:rsid w:val="00F4031A"/>
    <w:rsid w:val="00F40DF0"/>
    <w:rsid w:val="00F41199"/>
    <w:rsid w:val="00F4149E"/>
    <w:rsid w:val="00F422AB"/>
    <w:rsid w:val="00F436F7"/>
    <w:rsid w:val="00F4404D"/>
    <w:rsid w:val="00F44F4A"/>
    <w:rsid w:val="00F45052"/>
    <w:rsid w:val="00F4679D"/>
    <w:rsid w:val="00F46A91"/>
    <w:rsid w:val="00F46EE5"/>
    <w:rsid w:val="00F47D6F"/>
    <w:rsid w:val="00F50931"/>
    <w:rsid w:val="00F5165F"/>
    <w:rsid w:val="00F52207"/>
    <w:rsid w:val="00F531A8"/>
    <w:rsid w:val="00F53418"/>
    <w:rsid w:val="00F53A5C"/>
    <w:rsid w:val="00F54072"/>
    <w:rsid w:val="00F54B77"/>
    <w:rsid w:val="00F54C0F"/>
    <w:rsid w:val="00F56233"/>
    <w:rsid w:val="00F56701"/>
    <w:rsid w:val="00F56783"/>
    <w:rsid w:val="00F5772B"/>
    <w:rsid w:val="00F578A0"/>
    <w:rsid w:val="00F57F3C"/>
    <w:rsid w:val="00F57FC0"/>
    <w:rsid w:val="00F60B69"/>
    <w:rsid w:val="00F613C2"/>
    <w:rsid w:val="00F61FB0"/>
    <w:rsid w:val="00F635C9"/>
    <w:rsid w:val="00F63C53"/>
    <w:rsid w:val="00F6477A"/>
    <w:rsid w:val="00F64A29"/>
    <w:rsid w:val="00F6547A"/>
    <w:rsid w:val="00F6556A"/>
    <w:rsid w:val="00F6566E"/>
    <w:rsid w:val="00F65957"/>
    <w:rsid w:val="00F67BCC"/>
    <w:rsid w:val="00F704B9"/>
    <w:rsid w:val="00F71373"/>
    <w:rsid w:val="00F726FC"/>
    <w:rsid w:val="00F733DD"/>
    <w:rsid w:val="00F73A3B"/>
    <w:rsid w:val="00F73CEF"/>
    <w:rsid w:val="00F74DFE"/>
    <w:rsid w:val="00F75000"/>
    <w:rsid w:val="00F76101"/>
    <w:rsid w:val="00F77CBD"/>
    <w:rsid w:val="00F80193"/>
    <w:rsid w:val="00F805FB"/>
    <w:rsid w:val="00F81163"/>
    <w:rsid w:val="00F813D5"/>
    <w:rsid w:val="00F81F94"/>
    <w:rsid w:val="00F83817"/>
    <w:rsid w:val="00F83DE4"/>
    <w:rsid w:val="00F844AE"/>
    <w:rsid w:val="00F85686"/>
    <w:rsid w:val="00F869C6"/>
    <w:rsid w:val="00F86CE0"/>
    <w:rsid w:val="00F86FF5"/>
    <w:rsid w:val="00F87E15"/>
    <w:rsid w:val="00F9111B"/>
    <w:rsid w:val="00F91BE4"/>
    <w:rsid w:val="00F92390"/>
    <w:rsid w:val="00F92AB7"/>
    <w:rsid w:val="00F92B5B"/>
    <w:rsid w:val="00F9343A"/>
    <w:rsid w:val="00F935D4"/>
    <w:rsid w:val="00F94067"/>
    <w:rsid w:val="00F9426E"/>
    <w:rsid w:val="00F94ABE"/>
    <w:rsid w:val="00F951F2"/>
    <w:rsid w:val="00F97583"/>
    <w:rsid w:val="00FA03DF"/>
    <w:rsid w:val="00FA04BB"/>
    <w:rsid w:val="00FA0713"/>
    <w:rsid w:val="00FA12A6"/>
    <w:rsid w:val="00FA182E"/>
    <w:rsid w:val="00FA1EE7"/>
    <w:rsid w:val="00FA1F28"/>
    <w:rsid w:val="00FA26C0"/>
    <w:rsid w:val="00FA3B28"/>
    <w:rsid w:val="00FA4DCD"/>
    <w:rsid w:val="00FA4F2D"/>
    <w:rsid w:val="00FA6804"/>
    <w:rsid w:val="00FA753E"/>
    <w:rsid w:val="00FA7F18"/>
    <w:rsid w:val="00FB07AD"/>
    <w:rsid w:val="00FB0BD3"/>
    <w:rsid w:val="00FB1C44"/>
    <w:rsid w:val="00FB2598"/>
    <w:rsid w:val="00FB3001"/>
    <w:rsid w:val="00FB471C"/>
    <w:rsid w:val="00FB4EAC"/>
    <w:rsid w:val="00FB544E"/>
    <w:rsid w:val="00FB5A77"/>
    <w:rsid w:val="00FB6017"/>
    <w:rsid w:val="00FC0C73"/>
    <w:rsid w:val="00FC155F"/>
    <w:rsid w:val="00FC194E"/>
    <w:rsid w:val="00FC269D"/>
    <w:rsid w:val="00FC2B51"/>
    <w:rsid w:val="00FC2D17"/>
    <w:rsid w:val="00FC32EB"/>
    <w:rsid w:val="00FC3844"/>
    <w:rsid w:val="00FC3D56"/>
    <w:rsid w:val="00FC4277"/>
    <w:rsid w:val="00FC4A83"/>
    <w:rsid w:val="00FC527E"/>
    <w:rsid w:val="00FC6BF7"/>
    <w:rsid w:val="00FC6F0F"/>
    <w:rsid w:val="00FD01E0"/>
    <w:rsid w:val="00FD0F85"/>
    <w:rsid w:val="00FD0FAE"/>
    <w:rsid w:val="00FD2F11"/>
    <w:rsid w:val="00FD63B3"/>
    <w:rsid w:val="00FD6A9E"/>
    <w:rsid w:val="00FD709A"/>
    <w:rsid w:val="00FE01BF"/>
    <w:rsid w:val="00FE04FD"/>
    <w:rsid w:val="00FE1EB7"/>
    <w:rsid w:val="00FE38A8"/>
    <w:rsid w:val="00FE394D"/>
    <w:rsid w:val="00FE42C9"/>
    <w:rsid w:val="00FE4D07"/>
    <w:rsid w:val="00FE4E5F"/>
    <w:rsid w:val="00FE515F"/>
    <w:rsid w:val="00FE5E05"/>
    <w:rsid w:val="00FE692A"/>
    <w:rsid w:val="00FE7DDA"/>
    <w:rsid w:val="00FF04F0"/>
    <w:rsid w:val="00FF0671"/>
    <w:rsid w:val="00FF1716"/>
    <w:rsid w:val="00FF2169"/>
    <w:rsid w:val="00FF21E5"/>
    <w:rsid w:val="00FF3AE1"/>
    <w:rsid w:val="00FF3CE9"/>
    <w:rsid w:val="00FF3DB0"/>
    <w:rsid w:val="00FF3FC9"/>
    <w:rsid w:val="00FF45AF"/>
    <w:rsid w:val="00FF5A39"/>
    <w:rsid w:val="00FF6104"/>
    <w:rsid w:val="00FF671C"/>
    <w:rsid w:val="00FF7D7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A47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0" w:unhideWhenUsed="1"/>
    <w:lsdException w:name="toc 3" w:locked="1" w:uiPriority="0" w:unhideWhenUsed="1"/>
    <w:lsdException w:name="toc 4" w:locked="1" w:uiPriority="0" w:unhideWhenUsed="1"/>
    <w:lsdException w:name="toc 5" w:locked="1" w:uiPriority="39"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698C"/>
    <w:rPr>
      <w:rFonts w:cs="Arial"/>
      <w:color w:val="394A58"/>
      <w:sz w:val="22"/>
    </w:rPr>
  </w:style>
  <w:style w:type="paragraph" w:styleId="Nadpis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ln"/>
    <w:next w:val="Normln"/>
    <w:link w:val="Nadpis1Char"/>
    <w:qFormat/>
    <w:rsid w:val="00A53AEF"/>
    <w:pPr>
      <w:keepNext/>
      <w:widowControl w:val="0"/>
      <w:shd w:val="pct5" w:color="auto" w:fill="auto"/>
      <w:tabs>
        <w:tab w:val="num" w:pos="0"/>
      </w:tabs>
      <w:spacing w:before="600" w:after="300"/>
      <w:outlineLvl w:val="0"/>
    </w:pPr>
    <w:rPr>
      <w:b/>
      <w:bCs/>
      <w:kern w:val="28"/>
      <w:sz w:val="24"/>
      <w:szCs w:val="26"/>
    </w:rPr>
  </w:style>
  <w:style w:type="paragraph" w:styleId="Nadpis2">
    <w:name w:val="heading 2"/>
    <w:aliases w:val="PA Major Section,Podkapitola1,V_Head2,V_Head21,V_Head22,hlavicka,ASAPHeading 2,h2,F2,F21,2,sub-sect,21,sub-sect1,22,sub-sect2,211,sub-sect11,Běžného textu,Nadpis 2T,Nadpis kapitoly,0Überschrift 2,1Überschrift 2,2Überschrift 2,3Überschrift 2,T"/>
    <w:basedOn w:val="Normln"/>
    <w:next w:val="Normln"/>
    <w:link w:val="Nadpis2Char"/>
    <w:autoRedefine/>
    <w:qFormat/>
    <w:rsid w:val="00625FF1"/>
    <w:pPr>
      <w:numPr>
        <w:ilvl w:val="1"/>
        <w:numId w:val="6"/>
      </w:numPr>
      <w:tabs>
        <w:tab w:val="left" w:pos="709"/>
      </w:tabs>
      <w:autoSpaceDE w:val="0"/>
      <w:autoSpaceDN w:val="0"/>
      <w:adjustRightInd w:val="0"/>
      <w:spacing w:before="100" w:beforeAutospacing="1" w:after="100" w:afterAutospacing="1" w:line="320" w:lineRule="atLeast"/>
      <w:jc w:val="both"/>
      <w:outlineLvl w:val="1"/>
    </w:pPr>
    <w:rPr>
      <w:rFonts w:cs="Garamond"/>
      <w:color w:val="auto"/>
      <w:szCs w:val="24"/>
    </w:rPr>
  </w:style>
  <w:style w:type="paragraph" w:styleId="Nadpis3">
    <w:name w:val="heading 3"/>
    <w:aliases w:val="Podpodkapitola,adpis 3,Záhlaví 3,V_Head3,V_Head31,V_Head32,Podkapitola2,ASAPHeading 3,overview,Nadpis 3T,PA Minor Section,(Alt+3)10 C Char,Odstavec,3Überschrift 3,4Überschrift 3,5Überschrift 3,6Überschrift 3,7Überschrift 3,8Überschrift 3,MUS3,H"/>
    <w:basedOn w:val="Normln"/>
    <w:next w:val="Normln"/>
    <w:link w:val="Nadpis3Char"/>
    <w:qFormat/>
    <w:rsid w:val="00591885"/>
    <w:pPr>
      <w:widowControl w:val="0"/>
      <w:spacing w:before="240" w:after="240"/>
      <w:outlineLvl w:val="2"/>
    </w:pPr>
    <w:rPr>
      <w:rFonts w:cs="NimbusSanNovTEE"/>
      <w:color w:val="auto"/>
      <w:szCs w:val="22"/>
    </w:rPr>
  </w:style>
  <w:style w:type="paragraph" w:styleId="Nadpis4">
    <w:name w:val="heading 4"/>
    <w:aliases w:val="H4,ASAPHeading 4,Sub Sub Paragraph,Podkapitola3,Podkapitola31,Odstavec 1,Odstavec 11,Odstavec 12,Odstavec 13,Odstavec 14,Odstavec 111,Odstavec 121,Odstavec 131,Odstavec 15,Odstavec 141,Odstavec 16,Odstavec 112,Odstavec 122,Odstavec 132"/>
    <w:basedOn w:val="Normln"/>
    <w:next w:val="Normln"/>
    <w:link w:val="Nadpis4Char"/>
    <w:qFormat/>
    <w:rsid w:val="000C631E"/>
    <w:pPr>
      <w:keepNext/>
      <w:keepLines/>
      <w:spacing w:before="200"/>
      <w:outlineLvl w:val="3"/>
    </w:pPr>
    <w:rPr>
      <w:rFonts w:ascii="Cambria" w:hAnsi="Cambria" w:cs="Cambria"/>
      <w:b/>
      <w:bCs/>
      <w:i/>
      <w:iCs/>
      <w:color w:val="4F81BD"/>
    </w:rPr>
  </w:style>
  <w:style w:type="paragraph" w:styleId="Nadpis5">
    <w:name w:val="heading 5"/>
    <w:aliases w:val="H5,Level 3 - i"/>
    <w:basedOn w:val="Normln"/>
    <w:next w:val="Normln"/>
    <w:link w:val="Nadpis5Char"/>
    <w:qFormat/>
    <w:rsid w:val="000C631E"/>
    <w:pPr>
      <w:keepNext/>
      <w:keepLines/>
      <w:spacing w:before="200"/>
      <w:outlineLvl w:val="4"/>
    </w:pPr>
    <w:rPr>
      <w:rFonts w:ascii="Cambria" w:hAnsi="Cambria" w:cs="Cambria"/>
      <w:color w:val="243F60"/>
    </w:rPr>
  </w:style>
  <w:style w:type="paragraph" w:styleId="Nadpis6">
    <w:name w:val="heading 6"/>
    <w:aliases w:val="H6"/>
    <w:basedOn w:val="Normln"/>
    <w:next w:val="Normln"/>
    <w:link w:val="Nadpis6Char"/>
    <w:qFormat/>
    <w:rsid w:val="000C631E"/>
    <w:pPr>
      <w:keepNext/>
      <w:keepLines/>
      <w:spacing w:before="200"/>
      <w:outlineLvl w:val="5"/>
    </w:pPr>
    <w:rPr>
      <w:rFonts w:ascii="Cambria" w:hAnsi="Cambria" w:cs="Cambria"/>
      <w:i/>
      <w:iCs/>
      <w:color w:val="243F60"/>
    </w:rPr>
  </w:style>
  <w:style w:type="paragraph" w:styleId="Nadpis7">
    <w:name w:val="heading 7"/>
    <w:aliases w:val="H7"/>
    <w:basedOn w:val="Normln"/>
    <w:next w:val="Normln"/>
    <w:link w:val="Nadpis7Char"/>
    <w:qFormat/>
    <w:rsid w:val="000C631E"/>
    <w:pPr>
      <w:keepNext/>
      <w:keepLines/>
      <w:spacing w:before="200"/>
      <w:outlineLvl w:val="6"/>
    </w:pPr>
    <w:rPr>
      <w:rFonts w:ascii="Cambria" w:hAnsi="Cambria" w:cs="Cambria"/>
      <w:i/>
      <w:iCs/>
      <w:color w:val="404040"/>
    </w:rPr>
  </w:style>
  <w:style w:type="paragraph" w:styleId="Nadpis8">
    <w:name w:val="heading 8"/>
    <w:aliases w:val="H8"/>
    <w:basedOn w:val="Normln"/>
    <w:next w:val="Normln"/>
    <w:link w:val="Nadpis8Char"/>
    <w:qFormat/>
    <w:rsid w:val="000C631E"/>
    <w:pPr>
      <w:keepNext/>
      <w:keepLines/>
      <w:spacing w:before="200"/>
      <w:outlineLvl w:val="7"/>
    </w:pPr>
    <w:rPr>
      <w:rFonts w:ascii="Cambria" w:hAnsi="Cambria" w:cs="Cambria"/>
      <w:color w:val="404040"/>
    </w:rPr>
  </w:style>
  <w:style w:type="paragraph" w:styleId="Nadpis9">
    <w:name w:val="heading 9"/>
    <w:aliases w:val="H9,h9,heading9,App Heading"/>
    <w:basedOn w:val="Normln"/>
    <w:next w:val="Normln"/>
    <w:link w:val="Nadpis9Char"/>
    <w:qFormat/>
    <w:rsid w:val="000C631E"/>
    <w:pPr>
      <w:keepNext/>
      <w:keepLines/>
      <w:spacing w:before="200"/>
      <w:outlineLvl w:val="8"/>
    </w:pPr>
    <w:rPr>
      <w:rFonts w:ascii="Cambria"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V_Head1 Char,Záhlaví 1 Char,ASAPHeading 1 Char,1 Char,section Char,h1 Char,0Überschrift 1 Char,1Überschrift 1 Char,2Überschrift 1 Char,3Überschrift 1 Char,4Überschrift 1 Char,5Überschrift 1 Char,6Überschrift 1 Char,DP1 Char"/>
    <w:link w:val="Nadpis1"/>
    <w:locked/>
    <w:rsid w:val="00A53AEF"/>
    <w:rPr>
      <w:rFonts w:cs="Arial"/>
      <w:b/>
      <w:bCs/>
      <w:color w:val="394A58"/>
      <w:kern w:val="28"/>
      <w:sz w:val="24"/>
      <w:szCs w:val="26"/>
      <w:shd w:val="pct5" w:color="auto" w:fill="auto"/>
    </w:rPr>
  </w:style>
  <w:style w:type="character" w:customStyle="1" w:styleId="Nadpis2Char">
    <w:name w:val="Nadpis 2 Char"/>
    <w:aliases w:val="PA Major Section Char,Podkapitola1 Char,V_Head2 Char,V_Head21 Char,V_Head22 Char,hlavicka Char,ASAPHeading 2 Char,h2 Char,F2 Char,F21 Char,2 Char,sub-sect Char,21 Char,sub-sect1 Char,22 Char,sub-sect2 Char,211 Char,sub-sect11 Char,T Char"/>
    <w:link w:val="Nadpis2"/>
    <w:locked/>
    <w:rsid w:val="00625FF1"/>
    <w:rPr>
      <w:rFonts w:cs="Garamond"/>
      <w:sz w:val="22"/>
      <w:szCs w:val="24"/>
    </w:rPr>
  </w:style>
  <w:style w:type="character" w:customStyle="1" w:styleId="Nadpis3Char">
    <w:name w:val="Nadpis 3 Char"/>
    <w:aliases w:val="Podpodkapitola Char,adpis 3 Char,Záhlaví 3 Char,V_Head3 Char,V_Head31 Char,V_Head32 Char,Podkapitola2 Char,ASAPHeading 3 Char,overview Char,Nadpis 3T Char,PA Minor Section Char,(Alt+3)10 C Char Char,Odstavec Char,3Überschrift 3 Char,H Char"/>
    <w:link w:val="Nadpis3"/>
    <w:locked/>
    <w:rsid w:val="00591885"/>
    <w:rPr>
      <w:rFonts w:cs="NimbusSanNovTEE"/>
      <w:sz w:val="22"/>
      <w:szCs w:val="22"/>
    </w:rPr>
  </w:style>
  <w:style w:type="character" w:customStyle="1" w:styleId="Nadpis4Char">
    <w:name w:val="Nadpis 4 Char"/>
    <w:aliases w:val="H4 Char,ASAPHeading 4 Char,Sub Sub Paragraph Char,Podkapitola3 Char,Podkapitola31 Char,Odstavec 1 Char,Odstavec 11 Char,Odstavec 12 Char,Odstavec 13 Char,Odstavec 14 Char,Odstavec 111 Char,Odstavec 121 Char,Odstavec 131 Char"/>
    <w:link w:val="Nadpis4"/>
    <w:uiPriority w:val="99"/>
    <w:semiHidden/>
    <w:locked/>
    <w:rsid w:val="000C631E"/>
    <w:rPr>
      <w:rFonts w:ascii="Cambria" w:hAnsi="Cambria" w:cs="Cambria"/>
      <w:b/>
      <w:bCs/>
      <w:i/>
      <w:iCs/>
      <w:color w:val="4F81BD"/>
      <w:sz w:val="20"/>
      <w:szCs w:val="20"/>
    </w:rPr>
  </w:style>
  <w:style w:type="character" w:customStyle="1" w:styleId="Nadpis5Char">
    <w:name w:val="Nadpis 5 Char"/>
    <w:aliases w:val="H5 Char,Level 3 - i Char"/>
    <w:link w:val="Nadpis5"/>
    <w:uiPriority w:val="99"/>
    <w:semiHidden/>
    <w:locked/>
    <w:rsid w:val="000C631E"/>
    <w:rPr>
      <w:rFonts w:ascii="Cambria" w:hAnsi="Cambria" w:cs="Cambria"/>
      <w:color w:val="243F60"/>
      <w:sz w:val="20"/>
      <w:szCs w:val="20"/>
    </w:rPr>
  </w:style>
  <w:style w:type="character" w:customStyle="1" w:styleId="Nadpis6Char">
    <w:name w:val="Nadpis 6 Char"/>
    <w:aliases w:val="H6 Char"/>
    <w:link w:val="Nadpis6"/>
    <w:uiPriority w:val="99"/>
    <w:semiHidden/>
    <w:locked/>
    <w:rsid w:val="000C631E"/>
    <w:rPr>
      <w:rFonts w:ascii="Cambria" w:hAnsi="Cambria" w:cs="Cambria"/>
      <w:i/>
      <w:iCs/>
      <w:color w:val="243F60"/>
      <w:sz w:val="20"/>
      <w:szCs w:val="20"/>
    </w:rPr>
  </w:style>
  <w:style w:type="character" w:customStyle="1" w:styleId="Nadpis7Char">
    <w:name w:val="Nadpis 7 Char"/>
    <w:aliases w:val="H7 Char"/>
    <w:link w:val="Nadpis7"/>
    <w:uiPriority w:val="99"/>
    <w:semiHidden/>
    <w:locked/>
    <w:rsid w:val="000C631E"/>
    <w:rPr>
      <w:rFonts w:ascii="Cambria" w:hAnsi="Cambria" w:cs="Cambria"/>
      <w:i/>
      <w:iCs/>
      <w:color w:val="404040"/>
      <w:sz w:val="20"/>
      <w:szCs w:val="20"/>
    </w:rPr>
  </w:style>
  <w:style w:type="character" w:customStyle="1" w:styleId="Nadpis8Char">
    <w:name w:val="Nadpis 8 Char"/>
    <w:aliases w:val="H8 Char"/>
    <w:link w:val="Nadpis8"/>
    <w:uiPriority w:val="99"/>
    <w:semiHidden/>
    <w:locked/>
    <w:rsid w:val="000C631E"/>
    <w:rPr>
      <w:rFonts w:ascii="Cambria" w:hAnsi="Cambria" w:cs="Cambria"/>
      <w:color w:val="404040"/>
      <w:sz w:val="20"/>
      <w:szCs w:val="20"/>
    </w:rPr>
  </w:style>
  <w:style w:type="character" w:customStyle="1" w:styleId="Nadpis9Char">
    <w:name w:val="Nadpis 9 Char"/>
    <w:aliases w:val="H9 Char,h9 Char,heading9 Char,App Heading Char"/>
    <w:link w:val="Nadpis9"/>
    <w:uiPriority w:val="99"/>
    <w:semiHidden/>
    <w:locked/>
    <w:rsid w:val="000C631E"/>
    <w:rPr>
      <w:rFonts w:ascii="Cambria" w:hAnsi="Cambria" w:cs="Cambria"/>
      <w:i/>
      <w:iCs/>
      <w:color w:val="404040"/>
      <w:sz w:val="20"/>
      <w:szCs w:val="20"/>
    </w:rPr>
  </w:style>
  <w:style w:type="character" w:styleId="Hypertextovodkaz">
    <w:name w:val="Hyperlink"/>
    <w:uiPriority w:val="99"/>
    <w:rsid w:val="00CA184C"/>
    <w:rPr>
      <w:rFonts w:cs="Times New Roman"/>
      <w:color w:val="0000FF"/>
      <w:u w:val="single"/>
    </w:rPr>
  </w:style>
  <w:style w:type="paragraph" w:styleId="Obsah1">
    <w:name w:val="toc 1"/>
    <w:basedOn w:val="Normln"/>
    <w:next w:val="Normln"/>
    <w:autoRedefine/>
    <w:uiPriority w:val="39"/>
    <w:rsid w:val="004B333F"/>
    <w:pPr>
      <w:tabs>
        <w:tab w:val="left" w:pos="426"/>
        <w:tab w:val="right" w:leader="dot" w:pos="9063"/>
      </w:tabs>
      <w:spacing w:before="120" w:after="120"/>
    </w:pPr>
    <w:rPr>
      <w:rFonts w:cs="Times New Roman"/>
      <w:b/>
      <w:bCs/>
      <w:caps/>
    </w:rPr>
  </w:style>
  <w:style w:type="paragraph" w:styleId="Textkomente">
    <w:name w:val="annotation text"/>
    <w:aliases w:val="RL Text komentáře"/>
    <w:basedOn w:val="Normln"/>
    <w:link w:val="TextkomenteChar"/>
    <w:rsid w:val="00CA184C"/>
  </w:style>
  <w:style w:type="character" w:customStyle="1" w:styleId="TextkomenteChar">
    <w:name w:val="Text komentáře Char"/>
    <w:aliases w:val="RL Text komentáře Char"/>
    <w:link w:val="Textkomente"/>
    <w:locked/>
    <w:rsid w:val="00CA184C"/>
    <w:rPr>
      <w:rFonts w:ascii="Arial" w:hAnsi="Arial" w:cs="Arial"/>
      <w:color w:val="auto"/>
      <w:sz w:val="20"/>
      <w:szCs w:val="20"/>
    </w:rPr>
  </w:style>
  <w:style w:type="paragraph" w:styleId="Nzev">
    <w:name w:val="Title"/>
    <w:basedOn w:val="Normln"/>
    <w:link w:val="NzevChar"/>
    <w:qFormat/>
    <w:rsid w:val="00CA184C"/>
    <w:pPr>
      <w:spacing w:before="240" w:after="60"/>
      <w:jc w:val="center"/>
    </w:pPr>
    <w:rPr>
      <w:b/>
      <w:bCs/>
      <w:kern w:val="28"/>
      <w:sz w:val="32"/>
      <w:szCs w:val="32"/>
    </w:rPr>
  </w:style>
  <w:style w:type="character" w:customStyle="1" w:styleId="NzevChar">
    <w:name w:val="Název Char"/>
    <w:link w:val="Nzev"/>
    <w:locked/>
    <w:rsid w:val="00CA184C"/>
    <w:rPr>
      <w:rFonts w:ascii="Arial" w:hAnsi="Arial" w:cs="Arial"/>
      <w:b/>
      <w:bCs/>
      <w:color w:val="auto"/>
      <w:kern w:val="28"/>
      <w:sz w:val="20"/>
      <w:szCs w:val="20"/>
    </w:rPr>
  </w:style>
  <w:style w:type="paragraph" w:styleId="Zkladntext">
    <w:name w:val="Body Text"/>
    <w:basedOn w:val="Normln"/>
    <w:link w:val="ZkladntextChar"/>
    <w:uiPriority w:val="99"/>
    <w:rsid w:val="00CA184C"/>
    <w:pPr>
      <w:widowControl w:val="0"/>
      <w:jc w:val="both"/>
    </w:pPr>
  </w:style>
  <w:style w:type="character" w:customStyle="1" w:styleId="ZkladntextChar">
    <w:name w:val="Základní text Char"/>
    <w:link w:val="Zkladntext"/>
    <w:uiPriority w:val="99"/>
    <w:locked/>
    <w:rsid w:val="00CA184C"/>
    <w:rPr>
      <w:rFonts w:ascii="Arial" w:hAnsi="Arial" w:cs="Arial"/>
      <w:color w:val="auto"/>
      <w:sz w:val="20"/>
      <w:szCs w:val="20"/>
    </w:rPr>
  </w:style>
  <w:style w:type="paragraph" w:styleId="Zkladntextodsazen">
    <w:name w:val="Body Text Indent"/>
    <w:basedOn w:val="Normln"/>
    <w:link w:val="ZkladntextodsazenChar"/>
    <w:uiPriority w:val="99"/>
    <w:rsid w:val="00CA184C"/>
    <w:pPr>
      <w:ind w:left="284"/>
      <w:jc w:val="both"/>
    </w:pPr>
  </w:style>
  <w:style w:type="character" w:customStyle="1" w:styleId="ZkladntextodsazenChar">
    <w:name w:val="Základní text odsazený Char"/>
    <w:link w:val="Zkladntextodsazen"/>
    <w:uiPriority w:val="99"/>
    <w:locked/>
    <w:rsid w:val="00CA184C"/>
    <w:rPr>
      <w:rFonts w:ascii="Arial" w:hAnsi="Arial" w:cs="Arial"/>
      <w:color w:val="auto"/>
      <w:sz w:val="20"/>
      <w:szCs w:val="20"/>
    </w:rPr>
  </w:style>
  <w:style w:type="paragraph" w:styleId="Zkladntext-prvnodsazen2">
    <w:name w:val="Body Text First Indent 2"/>
    <w:basedOn w:val="Zkladntextodsazen"/>
    <w:link w:val="Zkladntext-prvnodsazen2Char"/>
    <w:uiPriority w:val="99"/>
    <w:rsid w:val="00CA184C"/>
    <w:pPr>
      <w:spacing w:after="120"/>
      <w:ind w:left="283" w:firstLine="210"/>
      <w:jc w:val="left"/>
    </w:pPr>
  </w:style>
  <w:style w:type="character" w:customStyle="1" w:styleId="Zkladntext-prvnodsazen2Char">
    <w:name w:val="Základní text - první odsazený 2 Char"/>
    <w:basedOn w:val="ZkladntextodsazenChar"/>
    <w:link w:val="Zkladntext-prvnodsazen2"/>
    <w:uiPriority w:val="99"/>
    <w:locked/>
    <w:rsid w:val="00CA184C"/>
    <w:rPr>
      <w:rFonts w:ascii="Arial" w:hAnsi="Arial" w:cs="Arial"/>
      <w:color w:val="auto"/>
      <w:sz w:val="20"/>
      <w:szCs w:val="20"/>
    </w:rPr>
  </w:style>
  <w:style w:type="paragraph" w:styleId="Prosttext">
    <w:name w:val="Plain Text"/>
    <w:basedOn w:val="Normln"/>
    <w:link w:val="ProsttextChar"/>
    <w:uiPriority w:val="99"/>
    <w:rsid w:val="00CA184C"/>
    <w:rPr>
      <w:rFonts w:ascii="Courier New" w:hAnsi="Courier New" w:cs="Courier New"/>
    </w:rPr>
  </w:style>
  <w:style w:type="character" w:customStyle="1" w:styleId="ProsttextChar">
    <w:name w:val="Prostý text Char"/>
    <w:link w:val="Prosttext"/>
    <w:uiPriority w:val="99"/>
    <w:locked/>
    <w:rsid w:val="00CA184C"/>
    <w:rPr>
      <w:rFonts w:ascii="Courier New" w:hAnsi="Courier New" w:cs="Courier New"/>
      <w:color w:val="auto"/>
      <w:sz w:val="20"/>
      <w:szCs w:val="20"/>
    </w:rPr>
  </w:style>
  <w:style w:type="character" w:customStyle="1" w:styleId="ZKLADNChar">
    <w:name w:val="ZÁKLADNÍ Char"/>
    <w:link w:val="ZKLADN"/>
    <w:uiPriority w:val="99"/>
    <w:locked/>
    <w:rsid w:val="00CA184C"/>
    <w:rPr>
      <w:rFonts w:ascii="Garamond" w:hAnsi="Garamond" w:cs="Garamond"/>
    </w:rPr>
  </w:style>
  <w:style w:type="paragraph" w:customStyle="1" w:styleId="ZKLADN">
    <w:name w:val="ZÁKLADNÍ"/>
    <w:basedOn w:val="Zkladntext"/>
    <w:link w:val="ZKLADNChar"/>
    <w:uiPriority w:val="99"/>
    <w:rsid w:val="00CA184C"/>
    <w:pPr>
      <w:spacing w:before="120" w:after="120" w:line="280" w:lineRule="atLeast"/>
    </w:pPr>
    <w:rPr>
      <w:rFonts w:ascii="Garamond" w:hAnsi="Garamond" w:cs="Garamond"/>
      <w:color w:val="1E1E1E"/>
      <w:sz w:val="24"/>
      <w:szCs w:val="24"/>
    </w:rPr>
  </w:style>
  <w:style w:type="paragraph" w:customStyle="1" w:styleId="StylGaramond12bPROST">
    <w:name w:val="Styl Garamond 12 b. PROSTÝ"/>
    <w:basedOn w:val="Normln"/>
    <w:uiPriority w:val="99"/>
    <w:rsid w:val="00CA184C"/>
    <w:pPr>
      <w:spacing w:after="120" w:line="320" w:lineRule="atLeast"/>
      <w:jc w:val="both"/>
    </w:pPr>
    <w:rPr>
      <w:rFonts w:ascii="Garamond" w:hAnsi="Garamond" w:cs="Garamond"/>
      <w:sz w:val="24"/>
      <w:szCs w:val="24"/>
    </w:rPr>
  </w:style>
  <w:style w:type="character" w:customStyle="1" w:styleId="StylodstavecslovanChar">
    <w:name w:val="Styl odstavec číslovaný Char"/>
    <w:link w:val="Stylodstavecslovan"/>
    <w:locked/>
    <w:rsid w:val="006755A6"/>
    <w:rPr>
      <w:rFonts w:cs="Calibri"/>
      <w:sz w:val="22"/>
      <w:szCs w:val="22"/>
    </w:rPr>
  </w:style>
  <w:style w:type="paragraph" w:customStyle="1" w:styleId="Stylodstavecslovan">
    <w:name w:val="Styl odstavec číslovaný"/>
    <w:basedOn w:val="Nadpis2"/>
    <w:link w:val="StylodstavecslovanChar"/>
    <w:rsid w:val="006755A6"/>
    <w:rPr>
      <w:rFonts w:cs="Calibri"/>
      <w:szCs w:val="22"/>
    </w:rPr>
  </w:style>
  <w:style w:type="paragraph" w:customStyle="1" w:styleId="StylNadpis1ZKLADN">
    <w:name w:val="Styl Nadpis 1 ZÁKLADNÍ"/>
    <w:basedOn w:val="Nadpis1"/>
    <w:uiPriority w:val="99"/>
    <w:rsid w:val="0064727F"/>
    <w:pPr>
      <w:shd w:val="clear" w:color="auto" w:fill="D9D9D9"/>
      <w:tabs>
        <w:tab w:val="clear" w:pos="0"/>
      </w:tabs>
      <w:spacing w:before="480" w:after="360"/>
    </w:pPr>
    <w:rPr>
      <w:rFonts w:cs="Calibri"/>
      <w:sz w:val="22"/>
      <w:szCs w:val="22"/>
    </w:rPr>
  </w:style>
  <w:style w:type="character" w:customStyle="1" w:styleId="TabulkaChar">
    <w:name w:val="Tabulka Char"/>
    <w:link w:val="Tabulka"/>
    <w:uiPriority w:val="99"/>
    <w:locked/>
    <w:rsid w:val="00CA184C"/>
    <w:rPr>
      <w:rFonts w:ascii="Garamond" w:eastAsia="MS Mincho" w:hAnsi="Garamond" w:cs="Garamond"/>
      <w:color w:val="000000"/>
    </w:rPr>
  </w:style>
  <w:style w:type="paragraph" w:customStyle="1" w:styleId="Tabulka">
    <w:name w:val="Tabulka"/>
    <w:basedOn w:val="Normln"/>
    <w:link w:val="TabulkaChar"/>
    <w:autoRedefine/>
    <w:rsid w:val="00CA184C"/>
    <w:pPr>
      <w:spacing w:line="320" w:lineRule="atLeast"/>
      <w:ind w:left="113" w:right="113"/>
    </w:pPr>
    <w:rPr>
      <w:rFonts w:ascii="Garamond" w:eastAsia="MS Mincho" w:hAnsi="Garamond" w:cs="Garamond"/>
      <w:color w:val="000000"/>
      <w:sz w:val="24"/>
      <w:szCs w:val="24"/>
    </w:rPr>
  </w:style>
  <w:style w:type="character" w:customStyle="1" w:styleId="StylTabulkazvraznnChar">
    <w:name w:val="Styl Tabulka zvýrazněné Char"/>
    <w:link w:val="StylTabulkazvraznn"/>
    <w:uiPriority w:val="99"/>
    <w:locked/>
    <w:rsid w:val="00CA184C"/>
    <w:rPr>
      <w:rFonts w:ascii="Garamond" w:eastAsia="MS Mincho" w:hAnsi="Garamond" w:cs="Garamond"/>
      <w:b/>
      <w:bCs/>
      <w:color w:val="000000"/>
    </w:rPr>
  </w:style>
  <w:style w:type="paragraph" w:customStyle="1" w:styleId="StylTabulkazvraznn">
    <w:name w:val="Styl Tabulka zvýrazněné"/>
    <w:basedOn w:val="Tabulka"/>
    <w:link w:val="StylTabulkazvraznnChar"/>
    <w:uiPriority w:val="99"/>
    <w:rsid w:val="00CA184C"/>
    <w:rPr>
      <w:b/>
      <w:bCs/>
    </w:rPr>
  </w:style>
  <w:style w:type="paragraph" w:styleId="Textbubliny">
    <w:name w:val="Balloon Text"/>
    <w:basedOn w:val="Normln"/>
    <w:link w:val="TextbublinyChar"/>
    <w:uiPriority w:val="99"/>
    <w:semiHidden/>
    <w:rsid w:val="00CA184C"/>
    <w:rPr>
      <w:rFonts w:ascii="Tahoma" w:hAnsi="Tahoma" w:cs="Tahoma"/>
      <w:sz w:val="16"/>
      <w:szCs w:val="16"/>
    </w:rPr>
  </w:style>
  <w:style w:type="character" w:customStyle="1" w:styleId="TextbublinyChar">
    <w:name w:val="Text bubliny Char"/>
    <w:link w:val="Textbubliny"/>
    <w:uiPriority w:val="99"/>
    <w:locked/>
    <w:rsid w:val="00CA184C"/>
    <w:rPr>
      <w:rFonts w:ascii="Tahoma" w:hAnsi="Tahoma" w:cs="Tahoma"/>
      <w:color w:val="auto"/>
      <w:sz w:val="16"/>
      <w:szCs w:val="16"/>
    </w:rPr>
  </w:style>
  <w:style w:type="paragraph" w:styleId="Odstavecseseznamem">
    <w:name w:val="List Paragraph"/>
    <w:aliases w:val="cp_Odstavec se seznamem,Bullet Number,Bullet List,FooterText,numbered,List Paragraph1,Paragraphe de liste1,Bulletr List Paragraph,列出段落,列出段落1,List Paragraph2,List Paragraph21,Listeafsnit1,Parágrafo da Lista1,リスト段落1,Nad,List Paragraph"/>
    <w:basedOn w:val="Normln"/>
    <w:link w:val="OdstavecseseznamemChar"/>
    <w:uiPriority w:val="34"/>
    <w:qFormat/>
    <w:rsid w:val="00046528"/>
    <w:pPr>
      <w:spacing w:after="200" w:line="276" w:lineRule="auto"/>
      <w:ind w:left="720"/>
    </w:pPr>
    <w:rPr>
      <w:rFonts w:cs="Calibri"/>
      <w:szCs w:val="22"/>
      <w:lang w:eastAsia="en-US"/>
    </w:rPr>
  </w:style>
  <w:style w:type="table" w:styleId="Mkatabulky">
    <w:name w:val="Table Grid"/>
    <w:basedOn w:val="Normlntabulka"/>
    <w:uiPriority w:val="99"/>
    <w:rsid w:val="003A3F5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Odkaznakoment">
    <w:name w:val="annotation reference"/>
    <w:uiPriority w:val="99"/>
    <w:rsid w:val="00CB36D8"/>
    <w:rPr>
      <w:rFonts w:cs="Times New Roman"/>
      <w:sz w:val="16"/>
      <w:szCs w:val="16"/>
    </w:rPr>
  </w:style>
  <w:style w:type="paragraph" w:styleId="Pedmtkomente">
    <w:name w:val="annotation subject"/>
    <w:basedOn w:val="Textkomente"/>
    <w:next w:val="Textkomente"/>
    <w:link w:val="PedmtkomenteChar"/>
    <w:uiPriority w:val="99"/>
    <w:semiHidden/>
    <w:rsid w:val="00CB36D8"/>
    <w:rPr>
      <w:b/>
      <w:bCs/>
    </w:rPr>
  </w:style>
  <w:style w:type="character" w:customStyle="1" w:styleId="PedmtkomenteChar">
    <w:name w:val="Předmět komentáře Char"/>
    <w:link w:val="Pedmtkomente"/>
    <w:uiPriority w:val="99"/>
    <w:locked/>
    <w:rsid w:val="00CB36D8"/>
    <w:rPr>
      <w:rFonts w:ascii="Arial" w:hAnsi="Arial" w:cs="Arial"/>
      <w:b/>
      <w:bCs/>
      <w:color w:val="auto"/>
      <w:sz w:val="20"/>
      <w:szCs w:val="20"/>
    </w:rPr>
  </w:style>
  <w:style w:type="paragraph" w:styleId="Zkladntext3">
    <w:name w:val="Body Text 3"/>
    <w:basedOn w:val="Normln"/>
    <w:link w:val="Zkladntext3Char"/>
    <w:uiPriority w:val="99"/>
    <w:rsid w:val="005F2E13"/>
    <w:pPr>
      <w:tabs>
        <w:tab w:val="left" w:pos="2410"/>
      </w:tabs>
    </w:pPr>
    <w:rPr>
      <w:rFonts w:cs="Times New Roman"/>
      <w:b/>
      <w:bCs/>
      <w:sz w:val="24"/>
      <w:szCs w:val="24"/>
      <w:u w:val="single"/>
    </w:rPr>
  </w:style>
  <w:style w:type="character" w:customStyle="1" w:styleId="BodyText3Char">
    <w:name w:val="Body Text 3 Char"/>
    <w:uiPriority w:val="99"/>
    <w:semiHidden/>
    <w:locked/>
    <w:rsid w:val="00CD0D9A"/>
    <w:rPr>
      <w:rFonts w:ascii="Arial" w:hAnsi="Arial" w:cs="Arial"/>
      <w:sz w:val="16"/>
      <w:szCs w:val="16"/>
    </w:rPr>
  </w:style>
  <w:style w:type="character" w:customStyle="1" w:styleId="Zkladntext3Char">
    <w:name w:val="Základní text 3 Char"/>
    <w:link w:val="Zkladntext3"/>
    <w:uiPriority w:val="99"/>
    <w:locked/>
    <w:rsid w:val="005F2E13"/>
    <w:rPr>
      <w:rFonts w:cs="Times New Roman"/>
      <w:b/>
      <w:bCs/>
      <w:sz w:val="24"/>
      <w:szCs w:val="24"/>
      <w:u w:val="single"/>
      <w:lang w:val="cs-CZ" w:eastAsia="cs-CZ"/>
    </w:rPr>
  </w:style>
  <w:style w:type="paragraph" w:customStyle="1" w:styleId="Seznamteky">
    <w:name w:val="Seznam tečky"/>
    <w:basedOn w:val="Normln"/>
    <w:uiPriority w:val="99"/>
    <w:rsid w:val="005F2E13"/>
    <w:pPr>
      <w:numPr>
        <w:numId w:val="1"/>
      </w:numPr>
      <w:overflowPunct w:val="0"/>
      <w:autoSpaceDE w:val="0"/>
      <w:autoSpaceDN w:val="0"/>
      <w:adjustRightInd w:val="0"/>
      <w:spacing w:before="60" w:after="60"/>
      <w:jc w:val="both"/>
      <w:textAlignment w:val="baseline"/>
    </w:pPr>
    <w:rPr>
      <w:rFonts w:cs="Times New Roman"/>
      <w:kern w:val="22"/>
      <w:szCs w:val="22"/>
    </w:rPr>
  </w:style>
  <w:style w:type="character" w:customStyle="1" w:styleId="RLTextlnkuslovanChar">
    <w:name w:val="RL Text článku číslovaný Char"/>
    <w:link w:val="RLTextlnkuslovan"/>
    <w:locked/>
    <w:rsid w:val="006E6590"/>
    <w:rPr>
      <w:rFonts w:ascii="Garamond" w:hAnsi="Garamond"/>
      <w:color w:val="394A58"/>
      <w:sz w:val="22"/>
    </w:rPr>
  </w:style>
  <w:style w:type="paragraph" w:customStyle="1" w:styleId="RLTextlnkuslovan">
    <w:name w:val="RL Text článku číslovaný"/>
    <w:basedOn w:val="Normln"/>
    <w:link w:val="RLTextlnkuslovanChar"/>
    <w:rsid w:val="006E6590"/>
    <w:pPr>
      <w:numPr>
        <w:ilvl w:val="1"/>
        <w:numId w:val="2"/>
      </w:numPr>
      <w:spacing w:after="120" w:line="280" w:lineRule="exact"/>
      <w:jc w:val="both"/>
    </w:pPr>
    <w:rPr>
      <w:rFonts w:ascii="Garamond" w:hAnsi="Garamond" w:cs="Times New Roman"/>
    </w:rPr>
  </w:style>
  <w:style w:type="paragraph" w:customStyle="1" w:styleId="RLlneksmlouvy">
    <w:name w:val="RL Článek smlouvy"/>
    <w:basedOn w:val="Normln"/>
    <w:rsid w:val="006E6590"/>
    <w:pPr>
      <w:keepNext/>
      <w:numPr>
        <w:numId w:val="2"/>
      </w:numPr>
      <w:spacing w:before="360" w:after="120" w:line="280" w:lineRule="exact"/>
      <w:jc w:val="both"/>
    </w:pPr>
    <w:rPr>
      <w:rFonts w:ascii="Garamond" w:eastAsia="Calibri" w:hAnsi="Garamond" w:cs="Times New Roman"/>
      <w:b/>
      <w:bCs/>
      <w:sz w:val="24"/>
      <w:szCs w:val="24"/>
    </w:rPr>
  </w:style>
  <w:style w:type="paragraph" w:styleId="Zhlav">
    <w:name w:val="header"/>
    <w:basedOn w:val="Normln"/>
    <w:link w:val="ZhlavChar"/>
    <w:unhideWhenUsed/>
    <w:rsid w:val="00FF04F0"/>
    <w:pPr>
      <w:tabs>
        <w:tab w:val="center" w:pos="4536"/>
        <w:tab w:val="right" w:pos="9072"/>
      </w:tabs>
    </w:pPr>
  </w:style>
  <w:style w:type="character" w:customStyle="1" w:styleId="ZhlavChar">
    <w:name w:val="Záhlaví Char"/>
    <w:link w:val="Zhlav"/>
    <w:rsid w:val="00FF04F0"/>
    <w:rPr>
      <w:rFonts w:ascii="Arial" w:hAnsi="Arial" w:cs="Arial"/>
    </w:rPr>
  </w:style>
  <w:style w:type="paragraph" w:styleId="Zpat">
    <w:name w:val="footer"/>
    <w:basedOn w:val="Normln"/>
    <w:link w:val="ZpatChar"/>
    <w:uiPriority w:val="99"/>
    <w:unhideWhenUsed/>
    <w:rsid w:val="00FF04F0"/>
    <w:pPr>
      <w:tabs>
        <w:tab w:val="center" w:pos="4536"/>
        <w:tab w:val="right" w:pos="9072"/>
      </w:tabs>
    </w:pPr>
  </w:style>
  <w:style w:type="character" w:customStyle="1" w:styleId="ZpatChar">
    <w:name w:val="Zápatí Char"/>
    <w:link w:val="Zpat"/>
    <w:uiPriority w:val="99"/>
    <w:rsid w:val="00FF04F0"/>
    <w:rPr>
      <w:rFonts w:ascii="Arial" w:hAnsi="Arial" w:cs="Arial"/>
    </w:rPr>
  </w:style>
  <w:style w:type="paragraph" w:customStyle="1" w:styleId="Default">
    <w:name w:val="Default"/>
    <w:rsid w:val="00D56AC2"/>
    <w:pPr>
      <w:autoSpaceDE w:val="0"/>
      <w:autoSpaceDN w:val="0"/>
      <w:adjustRightInd w:val="0"/>
    </w:pPr>
    <w:rPr>
      <w:rFonts w:cs="Calibri"/>
      <w:color w:val="000000"/>
      <w:sz w:val="24"/>
      <w:szCs w:val="24"/>
    </w:rPr>
  </w:style>
  <w:style w:type="paragraph" w:styleId="Textpoznpodarou">
    <w:name w:val="footnote text"/>
    <w:basedOn w:val="Normln"/>
    <w:link w:val="TextpoznpodarouChar"/>
    <w:uiPriority w:val="99"/>
    <w:unhideWhenUsed/>
    <w:rsid w:val="004F7D2E"/>
  </w:style>
  <w:style w:type="character" w:customStyle="1" w:styleId="TextpoznpodarouChar">
    <w:name w:val="Text pozn. pod čarou Char"/>
    <w:link w:val="Textpoznpodarou"/>
    <w:uiPriority w:val="99"/>
    <w:rsid w:val="004F7D2E"/>
    <w:rPr>
      <w:rFonts w:ascii="Arial" w:hAnsi="Arial" w:cs="Arial"/>
    </w:rPr>
  </w:style>
  <w:style w:type="character" w:styleId="Znakapoznpodarou">
    <w:name w:val="footnote reference"/>
    <w:uiPriority w:val="99"/>
    <w:rsid w:val="004F7D2E"/>
    <w:rPr>
      <w:rFonts w:cs="Times New Roman"/>
      <w:vertAlign w:val="superscript"/>
    </w:rPr>
  </w:style>
  <w:style w:type="paragraph" w:customStyle="1" w:styleId="Standard">
    <w:name w:val="Standard"/>
    <w:rsid w:val="00893C5D"/>
    <w:pPr>
      <w:suppressAutoHyphens/>
      <w:autoSpaceDN w:val="0"/>
      <w:textAlignment w:val="baseline"/>
    </w:pPr>
    <w:rPr>
      <w:rFonts w:ascii="Arial" w:hAnsi="Arial" w:cs="Arial"/>
      <w:kern w:val="3"/>
      <w:lang w:eastAsia="zh-CN"/>
    </w:rPr>
  </w:style>
  <w:style w:type="paragraph" w:customStyle="1" w:styleId="Zhlav1">
    <w:name w:val="Záhlaví1"/>
    <w:basedOn w:val="Standard"/>
    <w:rsid w:val="00893C5D"/>
    <w:rPr>
      <w:rFonts w:cs="Times New Roman"/>
    </w:rPr>
  </w:style>
  <w:style w:type="paragraph" w:styleId="Podnadpis">
    <w:name w:val="Subtitle"/>
    <w:basedOn w:val="Normln"/>
    <w:next w:val="Normln"/>
    <w:link w:val="PodnadpisChar"/>
    <w:qFormat/>
    <w:locked/>
    <w:rsid w:val="00C3698C"/>
    <w:pPr>
      <w:spacing w:after="60"/>
      <w:jc w:val="center"/>
      <w:outlineLvl w:val="1"/>
    </w:pPr>
    <w:rPr>
      <w:rFonts w:cs="Times New Roman"/>
      <w:szCs w:val="24"/>
    </w:rPr>
  </w:style>
  <w:style w:type="character" w:customStyle="1" w:styleId="PodnadpisChar">
    <w:name w:val="Podnadpis Char"/>
    <w:link w:val="Podnadpis"/>
    <w:rsid w:val="00C3698C"/>
    <w:rPr>
      <w:rFonts w:eastAsia="Times New Roman" w:cs="Times New Roman"/>
      <w:color w:val="394A58"/>
      <w:sz w:val="22"/>
      <w:szCs w:val="24"/>
    </w:rPr>
  </w:style>
  <w:style w:type="paragraph" w:styleId="Rejstk6">
    <w:name w:val="index 6"/>
    <w:basedOn w:val="Normln"/>
    <w:next w:val="Normln"/>
    <w:autoRedefine/>
    <w:semiHidden/>
    <w:rsid w:val="00DC449E"/>
    <w:pPr>
      <w:widowControl w:val="0"/>
      <w:spacing w:before="120" w:line="300" w:lineRule="auto"/>
      <w:ind w:left="1200" w:hanging="200"/>
      <w:jc w:val="both"/>
    </w:pPr>
    <w:rPr>
      <w:rFonts w:cs="Calibri"/>
      <w:color w:val="auto"/>
      <w:szCs w:val="22"/>
    </w:rPr>
  </w:style>
  <w:style w:type="paragraph" w:customStyle="1" w:styleId="Zadvacdokumentacenadpis">
    <w:name w:val="Zadávací dokumentace nadpis"/>
    <w:basedOn w:val="Normln"/>
    <w:rsid w:val="00DC449E"/>
    <w:pPr>
      <w:widowControl w:val="0"/>
      <w:tabs>
        <w:tab w:val="num" w:pos="709"/>
      </w:tabs>
      <w:spacing w:before="120" w:after="120" w:line="280" w:lineRule="exact"/>
      <w:jc w:val="both"/>
    </w:pPr>
    <w:rPr>
      <w:rFonts w:cs="Calibri"/>
      <w:b/>
      <w:color w:val="auto"/>
      <w:szCs w:val="24"/>
      <w:u w:val="single"/>
    </w:rPr>
  </w:style>
  <w:style w:type="character" w:customStyle="1" w:styleId="OdstavecseseznamemChar">
    <w:name w:val="Odstavec se seznamem Char"/>
    <w:aliases w:val="cp_Odstavec se seznamem Char,Bullet Number Char,Bullet List Char,FooterText Char,numbered Char,List Paragraph1 Char,Paragraphe de liste1 Char,Bulletr List Paragraph Char,列出段落 Char,列出段落1 Char,List Paragraph2 Char,リスト段落1 Char"/>
    <w:link w:val="Odstavecseseznamem"/>
    <w:uiPriority w:val="34"/>
    <w:qFormat/>
    <w:rsid w:val="002C682B"/>
    <w:rPr>
      <w:rFonts w:cs="Calibri"/>
      <w:color w:val="394A58"/>
      <w:sz w:val="22"/>
      <w:szCs w:val="22"/>
      <w:lang w:eastAsia="en-US"/>
    </w:rPr>
  </w:style>
  <w:style w:type="paragraph" w:customStyle="1" w:styleId="5">
    <w:name w:val="5"/>
    <w:basedOn w:val="Normln"/>
    <w:autoRedefine/>
    <w:uiPriority w:val="99"/>
    <w:rsid w:val="004A6530"/>
    <w:pPr>
      <w:tabs>
        <w:tab w:val="num" w:pos="432"/>
        <w:tab w:val="left" w:pos="539"/>
        <w:tab w:val="num" w:pos="852"/>
        <w:tab w:val="left" w:pos="900"/>
        <w:tab w:val="num" w:pos="1304"/>
        <w:tab w:val="num" w:pos="2509"/>
      </w:tabs>
      <w:spacing w:before="240" w:after="60"/>
      <w:ind w:left="2509" w:hanging="360"/>
      <w:jc w:val="both"/>
      <w:outlineLvl w:val="1"/>
    </w:pPr>
    <w:rPr>
      <w:rFonts w:ascii="Arial" w:hAnsi="Arial" w:cs="Times New Roman"/>
      <w:bCs/>
      <w:snapToGrid w:val="0"/>
      <w:color w:val="auto"/>
      <w:szCs w:val="22"/>
    </w:rPr>
  </w:style>
  <w:style w:type="paragraph" w:customStyle="1" w:styleId="bno">
    <w:name w:val="_bno"/>
    <w:basedOn w:val="Normln"/>
    <w:link w:val="bnoChar1"/>
    <w:rsid w:val="004A6530"/>
    <w:pPr>
      <w:suppressAutoHyphens/>
      <w:spacing w:after="120" w:line="320" w:lineRule="atLeast"/>
      <w:ind w:left="720"/>
      <w:jc w:val="both"/>
    </w:pPr>
    <w:rPr>
      <w:rFonts w:ascii="Times New Roman" w:hAnsi="Times New Roman" w:cs="Times New Roman"/>
      <w:color w:val="auto"/>
      <w:sz w:val="20"/>
      <w:lang w:eastAsia="ar-SA"/>
    </w:rPr>
  </w:style>
  <w:style w:type="character" w:customStyle="1" w:styleId="bnoChar1">
    <w:name w:val="_bno Char1"/>
    <w:link w:val="bno"/>
    <w:rsid w:val="004A6530"/>
    <w:rPr>
      <w:rFonts w:ascii="Times New Roman" w:hAnsi="Times New Roman"/>
      <w:lang w:eastAsia="ar-SA"/>
    </w:rPr>
  </w:style>
  <w:style w:type="paragraph" w:styleId="Revize">
    <w:name w:val="Revision"/>
    <w:hidden/>
    <w:uiPriority w:val="99"/>
    <w:semiHidden/>
    <w:rsid w:val="001E3C75"/>
    <w:rPr>
      <w:rFonts w:cs="Arial"/>
      <w:color w:val="394A58"/>
      <w:sz w:val="22"/>
    </w:rPr>
  </w:style>
  <w:style w:type="paragraph" w:customStyle="1" w:styleId="Svtlmkazvraznn31">
    <w:name w:val="Světlá mřížka – zvýraznění 31"/>
    <w:basedOn w:val="Normln"/>
    <w:uiPriority w:val="34"/>
    <w:qFormat/>
    <w:rsid w:val="007F279B"/>
    <w:pPr>
      <w:ind w:left="720"/>
      <w:contextualSpacing/>
    </w:pPr>
    <w:rPr>
      <w:rFonts w:ascii="Arial" w:hAnsi="Arial" w:cs="Times New Roman"/>
      <w:color w:val="auto"/>
      <w:sz w:val="20"/>
    </w:rPr>
  </w:style>
  <w:style w:type="paragraph" w:customStyle="1" w:styleId="Odrky">
    <w:name w:val="Odrážky"/>
    <w:basedOn w:val="Normln"/>
    <w:rsid w:val="00B8611B"/>
    <w:pPr>
      <w:numPr>
        <w:numId w:val="3"/>
      </w:numPr>
      <w:spacing w:before="60" w:after="60"/>
      <w:jc w:val="both"/>
    </w:pPr>
    <w:rPr>
      <w:rFonts w:ascii="Arial" w:hAnsi="Arial"/>
      <w:color w:val="auto"/>
      <w:sz w:val="24"/>
      <w:szCs w:val="24"/>
    </w:rPr>
  </w:style>
  <w:style w:type="paragraph" w:customStyle="1" w:styleId="StylRLlnekzadvacdokumentacePed0bdkovnNej">
    <w:name w:val="Styl RL Článek zadávací dokumentace + Před:  0 b. Řádkování:  Nej..."/>
    <w:basedOn w:val="Normln"/>
    <w:rsid w:val="007A241B"/>
    <w:pPr>
      <w:keepNext/>
      <w:numPr>
        <w:numId w:val="4"/>
      </w:numPr>
      <w:pBdr>
        <w:top w:val="single" w:sz="4" w:space="1" w:color="auto"/>
        <w:left w:val="single" w:sz="4" w:space="4" w:color="auto"/>
        <w:bottom w:val="single" w:sz="4" w:space="1" w:color="auto"/>
        <w:right w:val="single" w:sz="4" w:space="4" w:color="auto"/>
      </w:pBdr>
      <w:shd w:val="clear" w:color="auto" w:fill="E0E0E0"/>
      <w:suppressAutoHyphens/>
      <w:spacing w:before="360" w:after="360"/>
      <w:jc w:val="both"/>
      <w:outlineLvl w:val="0"/>
    </w:pPr>
    <w:rPr>
      <w:rFonts w:ascii="Arial" w:hAnsi="Arial" w:cs="Times New Roman"/>
      <w:b/>
      <w:bCs/>
      <w:color w:val="auto"/>
      <w:lang w:eastAsia="en-US"/>
    </w:rPr>
  </w:style>
  <w:style w:type="character" w:styleId="Zstupntext">
    <w:name w:val="Placeholder Text"/>
    <w:basedOn w:val="Standardnpsmoodstavce"/>
    <w:uiPriority w:val="99"/>
    <w:semiHidden/>
    <w:rsid w:val="00F531A8"/>
    <w:rPr>
      <w:color w:val="808080"/>
    </w:rPr>
  </w:style>
  <w:style w:type="paragraph" w:styleId="Obsah5">
    <w:name w:val="toc 5"/>
    <w:basedOn w:val="Normln"/>
    <w:next w:val="Normln"/>
    <w:autoRedefine/>
    <w:uiPriority w:val="39"/>
    <w:locked/>
    <w:rsid w:val="00156238"/>
    <w:pPr>
      <w:spacing w:after="100"/>
      <w:ind w:left="880"/>
    </w:pPr>
  </w:style>
  <w:style w:type="character" w:customStyle="1" w:styleId="Bodytext">
    <w:name w:val="Body text_"/>
    <w:basedOn w:val="Standardnpsmoodstavce"/>
    <w:link w:val="Zkladntext1"/>
    <w:locked/>
    <w:rsid w:val="002E31AE"/>
    <w:rPr>
      <w:spacing w:val="7"/>
      <w:sz w:val="19"/>
      <w:szCs w:val="19"/>
      <w:shd w:val="clear" w:color="auto" w:fill="FFFFFF"/>
    </w:rPr>
  </w:style>
  <w:style w:type="paragraph" w:customStyle="1" w:styleId="Zkladntext1">
    <w:name w:val="Základní text1"/>
    <w:basedOn w:val="Normln"/>
    <w:link w:val="Bodytext"/>
    <w:rsid w:val="002E31AE"/>
    <w:pPr>
      <w:widowControl w:val="0"/>
      <w:shd w:val="clear" w:color="auto" w:fill="FFFFFF"/>
      <w:spacing w:line="0" w:lineRule="atLeast"/>
      <w:ind w:hanging="500"/>
    </w:pPr>
    <w:rPr>
      <w:rFonts w:cs="Times New Roman"/>
      <w:color w:val="auto"/>
      <w:spacing w:val="7"/>
      <w:sz w:val="19"/>
      <w:szCs w:val="19"/>
    </w:rPr>
  </w:style>
  <w:style w:type="character" w:customStyle="1" w:styleId="cpvselected1">
    <w:name w:val="cpvselected1"/>
    <w:basedOn w:val="Standardnpsmoodstavce"/>
    <w:rsid w:val="004244F9"/>
    <w:rPr>
      <w:color w:val="FF0000"/>
    </w:rPr>
  </w:style>
  <w:style w:type="paragraph" w:customStyle="1" w:styleId="Zkladntext6">
    <w:name w:val="Základní text6"/>
    <w:basedOn w:val="Normln"/>
    <w:rsid w:val="00E51E41"/>
    <w:pPr>
      <w:widowControl w:val="0"/>
      <w:shd w:val="clear" w:color="auto" w:fill="FFFFFF"/>
      <w:spacing w:before="180" w:after="60" w:line="0" w:lineRule="atLeast"/>
      <w:ind w:hanging="720"/>
      <w:jc w:val="center"/>
    </w:pPr>
    <w:rPr>
      <w:rFonts w:ascii="Arial" w:eastAsia="Arial" w:hAnsi="Arial"/>
      <w:color w:val="000000"/>
      <w:spacing w:val="6"/>
      <w:sz w:val="17"/>
      <w:szCs w:val="17"/>
      <w:lang w:val="cs"/>
    </w:rPr>
  </w:style>
  <w:style w:type="character" w:customStyle="1" w:styleId="BodytextBold">
    <w:name w:val="Body text + Bold"/>
    <w:basedOn w:val="Bodytext"/>
    <w:rsid w:val="00475A95"/>
    <w:rPr>
      <w:rFonts w:ascii="Arial" w:eastAsia="Arial" w:hAnsi="Arial" w:cs="Arial"/>
      <w:b/>
      <w:bCs/>
      <w:i w:val="0"/>
      <w:iCs w:val="0"/>
      <w:smallCaps w:val="0"/>
      <w:strike w:val="0"/>
      <w:color w:val="000000"/>
      <w:spacing w:val="6"/>
      <w:w w:val="100"/>
      <w:position w:val="0"/>
      <w:sz w:val="17"/>
      <w:szCs w:val="17"/>
      <w:u w:val="none"/>
      <w:shd w:val="clear" w:color="auto" w:fill="FFFFFF"/>
      <w:lang w:val="cs"/>
    </w:rPr>
  </w:style>
  <w:style w:type="character" w:customStyle="1" w:styleId="Bodytext2">
    <w:name w:val="Body text (2)_"/>
    <w:basedOn w:val="Standardnpsmoodstavce"/>
    <w:link w:val="Bodytext20"/>
    <w:rsid w:val="00576229"/>
    <w:rPr>
      <w:rFonts w:ascii="Arial" w:eastAsia="Arial" w:hAnsi="Arial" w:cs="Arial"/>
      <w:spacing w:val="2"/>
      <w:sz w:val="17"/>
      <w:szCs w:val="17"/>
      <w:shd w:val="clear" w:color="auto" w:fill="FFFFFF"/>
    </w:rPr>
  </w:style>
  <w:style w:type="paragraph" w:customStyle="1" w:styleId="Bodytext20">
    <w:name w:val="Body text (2)"/>
    <w:basedOn w:val="Normln"/>
    <w:link w:val="Bodytext2"/>
    <w:rsid w:val="00576229"/>
    <w:pPr>
      <w:widowControl w:val="0"/>
      <w:shd w:val="clear" w:color="auto" w:fill="FFFFFF"/>
      <w:spacing w:before="840" w:after="360" w:line="0" w:lineRule="atLeast"/>
      <w:ind w:hanging="700"/>
      <w:jc w:val="center"/>
    </w:pPr>
    <w:rPr>
      <w:rFonts w:ascii="Arial" w:eastAsia="Arial" w:hAnsi="Arial"/>
      <w:color w:val="auto"/>
      <w:spacing w:val="2"/>
      <w:sz w:val="17"/>
      <w:szCs w:val="17"/>
    </w:rPr>
  </w:style>
  <w:style w:type="character" w:customStyle="1" w:styleId="BodytextSpacing0pt">
    <w:name w:val="Body text + Spacing 0 pt"/>
    <w:basedOn w:val="Bodytext"/>
    <w:rsid w:val="003C46AD"/>
    <w:rPr>
      <w:rFonts w:ascii="Arial" w:eastAsia="Arial" w:hAnsi="Arial" w:cs="Arial"/>
      <w:b w:val="0"/>
      <w:bCs w:val="0"/>
      <w:i w:val="0"/>
      <w:iCs w:val="0"/>
      <w:smallCaps w:val="0"/>
      <w:strike w:val="0"/>
      <w:color w:val="000000"/>
      <w:spacing w:val="2"/>
      <w:w w:val="100"/>
      <w:position w:val="0"/>
      <w:sz w:val="17"/>
      <w:szCs w:val="17"/>
      <w:u w:val="none"/>
      <w:shd w:val="clear" w:color="auto" w:fill="FFFFFF"/>
      <w:lang w:val="cs"/>
    </w:rPr>
  </w:style>
  <w:style w:type="character" w:customStyle="1" w:styleId="BodytextBoldSpacing0pt">
    <w:name w:val="Body text + Bold;Spacing 0 pt"/>
    <w:basedOn w:val="Bodytext"/>
    <w:rsid w:val="00781FE5"/>
    <w:rPr>
      <w:rFonts w:ascii="Arial" w:eastAsia="Arial" w:hAnsi="Arial" w:cs="Arial"/>
      <w:b/>
      <w:bCs/>
      <w:i w:val="0"/>
      <w:iCs w:val="0"/>
      <w:smallCaps w:val="0"/>
      <w:strike w:val="0"/>
      <w:color w:val="000000"/>
      <w:spacing w:val="2"/>
      <w:w w:val="100"/>
      <w:position w:val="0"/>
      <w:sz w:val="17"/>
      <w:szCs w:val="17"/>
      <w:u w:val="single"/>
      <w:shd w:val="clear" w:color="auto" w:fill="FFFFFF"/>
      <w:lang w:val="cs"/>
    </w:rPr>
  </w:style>
  <w:style w:type="character" w:customStyle="1" w:styleId="Bodytext2NotBoldSpacing0pt">
    <w:name w:val="Body text (2) + Not Bold;Spacing 0 pt"/>
    <w:basedOn w:val="Bodytext2"/>
    <w:rsid w:val="00E33946"/>
    <w:rPr>
      <w:rFonts w:ascii="Arial" w:eastAsia="Arial" w:hAnsi="Arial" w:cs="Arial"/>
      <w:b/>
      <w:bCs/>
      <w:i w:val="0"/>
      <w:iCs w:val="0"/>
      <w:smallCaps w:val="0"/>
      <w:strike w:val="0"/>
      <w:color w:val="000000"/>
      <w:spacing w:val="6"/>
      <w:w w:val="100"/>
      <w:position w:val="0"/>
      <w:sz w:val="17"/>
      <w:szCs w:val="17"/>
      <w:u w:val="none"/>
      <w:shd w:val="clear" w:color="auto" w:fill="FFFFFF"/>
      <w:lang w:val="cs"/>
    </w:rPr>
  </w:style>
  <w:style w:type="character" w:customStyle="1" w:styleId="Heading4">
    <w:name w:val="Heading #4_"/>
    <w:basedOn w:val="Standardnpsmoodstavce"/>
    <w:link w:val="Heading40"/>
    <w:rsid w:val="00547A7A"/>
    <w:rPr>
      <w:rFonts w:ascii="Arial" w:eastAsia="Arial" w:hAnsi="Arial" w:cs="Arial"/>
      <w:spacing w:val="2"/>
      <w:sz w:val="17"/>
      <w:szCs w:val="17"/>
      <w:shd w:val="clear" w:color="auto" w:fill="FFFFFF"/>
    </w:rPr>
  </w:style>
  <w:style w:type="paragraph" w:customStyle="1" w:styleId="Heading40">
    <w:name w:val="Heading #4"/>
    <w:basedOn w:val="Normln"/>
    <w:link w:val="Heading4"/>
    <w:rsid w:val="00547A7A"/>
    <w:pPr>
      <w:widowControl w:val="0"/>
      <w:shd w:val="clear" w:color="auto" w:fill="FFFFFF"/>
      <w:spacing w:after="420" w:line="0" w:lineRule="atLeast"/>
      <w:ind w:hanging="700"/>
      <w:outlineLvl w:val="3"/>
    </w:pPr>
    <w:rPr>
      <w:rFonts w:ascii="Arial" w:eastAsia="Arial" w:hAnsi="Arial"/>
      <w:color w:val="auto"/>
      <w:spacing w:val="2"/>
      <w:sz w:val="17"/>
      <w:szCs w:val="17"/>
    </w:rPr>
  </w:style>
  <w:style w:type="paragraph" w:styleId="Seznamsodrkami2">
    <w:name w:val="List Bullet 2"/>
    <w:basedOn w:val="Normln"/>
    <w:rsid w:val="004532ED"/>
    <w:pPr>
      <w:spacing w:before="120" w:after="60"/>
      <w:ind w:left="680" w:hanging="340"/>
      <w:jc w:val="both"/>
    </w:pPr>
    <w:rPr>
      <w:rFonts w:ascii="Times New Roman" w:hAnsi="Times New Roman" w:cs="Times New Roman"/>
      <w:color w:val="000000"/>
      <w:sz w:val="24"/>
    </w:rPr>
  </w:style>
  <w:style w:type="paragraph" w:customStyle="1" w:styleId="bh2">
    <w:name w:val="_bh2"/>
    <w:basedOn w:val="Normln"/>
    <w:link w:val="bh2Char"/>
    <w:rsid w:val="00CB183C"/>
    <w:pPr>
      <w:suppressAutoHyphens/>
      <w:spacing w:before="60" w:after="120" w:line="320" w:lineRule="atLeast"/>
      <w:jc w:val="both"/>
    </w:pPr>
    <w:rPr>
      <w:rFonts w:ascii="Times New Roman" w:hAnsi="Times New Roman" w:cs="Times New Roman"/>
      <w:color w:val="auto"/>
      <w:sz w:val="24"/>
      <w:u w:val="single"/>
      <w:lang w:eastAsia="ar-SA"/>
    </w:rPr>
  </w:style>
  <w:style w:type="character" w:customStyle="1" w:styleId="bh2Char">
    <w:name w:val="_bh2 Char"/>
    <w:link w:val="bh2"/>
    <w:rsid w:val="00CB183C"/>
    <w:rPr>
      <w:rFonts w:ascii="Times New Roman" w:hAnsi="Times New Roman"/>
      <w:sz w:val="24"/>
      <w:u w:val="single"/>
      <w:lang w:eastAsia="ar-SA"/>
    </w:rPr>
  </w:style>
  <w:style w:type="paragraph" w:styleId="Zkladntextodsazen2">
    <w:name w:val="Body Text Indent 2"/>
    <w:basedOn w:val="Normln"/>
    <w:link w:val="Zkladntextodsazen2Char"/>
    <w:uiPriority w:val="99"/>
    <w:semiHidden/>
    <w:unhideWhenUsed/>
    <w:rsid w:val="005410D7"/>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5410D7"/>
    <w:rPr>
      <w:rFonts w:cs="Arial"/>
      <w:color w:val="394A58"/>
      <w:sz w:val="22"/>
    </w:rPr>
  </w:style>
  <w:style w:type="paragraph" w:customStyle="1" w:styleId="Zkladntext2">
    <w:name w:val="Základní text2"/>
    <w:basedOn w:val="Normln"/>
    <w:rsid w:val="002A5AA0"/>
    <w:pPr>
      <w:widowControl w:val="0"/>
      <w:shd w:val="clear" w:color="auto" w:fill="FFFFFF"/>
      <w:suppressAutoHyphens/>
      <w:spacing w:after="780" w:line="0" w:lineRule="atLeast"/>
      <w:ind w:hanging="660"/>
      <w:jc w:val="center"/>
    </w:pPr>
    <w:rPr>
      <w:rFonts w:ascii="Palatino Linotype" w:eastAsia="Calibri" w:hAnsi="Palatino Linotype" w:cs="Calibri"/>
      <w:color w:val="auto"/>
      <w:spacing w:val="12"/>
      <w:sz w:val="18"/>
      <w:szCs w:val="18"/>
      <w:lang w:eastAsia="ar-SA"/>
    </w:rPr>
  </w:style>
  <w:style w:type="character" w:styleId="Sledovanodkaz">
    <w:name w:val="FollowedHyperlink"/>
    <w:basedOn w:val="Standardnpsmoodstavce"/>
    <w:uiPriority w:val="99"/>
    <w:semiHidden/>
    <w:unhideWhenUsed/>
    <w:rsid w:val="00D03F54"/>
    <w:rPr>
      <w:color w:val="800080" w:themeColor="followedHyperlink"/>
      <w:u w:val="single"/>
    </w:rPr>
  </w:style>
  <w:style w:type="table" w:customStyle="1" w:styleId="TableGrid">
    <w:name w:val="TableGrid"/>
    <w:rsid w:val="00462D8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customStyle="1" w:styleId="Ploha1">
    <w:name w:val="Příloha 1"/>
    <w:basedOn w:val="Nadpis1"/>
    <w:next w:val="Zkladntext"/>
    <w:uiPriority w:val="99"/>
    <w:rsid w:val="003D4B43"/>
    <w:pPr>
      <w:pageBreakBefore/>
      <w:widowControl/>
      <w:numPr>
        <w:numId w:val="5"/>
      </w:numPr>
      <w:shd w:val="clear" w:color="auto" w:fill="auto"/>
      <w:spacing w:before="120" w:after="180"/>
      <w:jc w:val="both"/>
    </w:pPr>
    <w:rPr>
      <w:rFonts w:ascii="Times New Roman" w:hAnsi="Times New Roman" w:cs="Times New Roman"/>
      <w:bCs w:val="0"/>
      <w:color w:val="auto"/>
      <w:kern w:val="0"/>
      <w:sz w:val="28"/>
      <w:szCs w:val="20"/>
    </w:rPr>
  </w:style>
  <w:style w:type="paragraph" w:customStyle="1" w:styleId="Ploha2">
    <w:name w:val="Příloha 2"/>
    <w:basedOn w:val="Nadpis2"/>
    <w:next w:val="Zkladntext"/>
    <w:uiPriority w:val="99"/>
    <w:rsid w:val="003D4B43"/>
    <w:pPr>
      <w:keepNext/>
      <w:numPr>
        <w:numId w:val="5"/>
      </w:numPr>
      <w:tabs>
        <w:tab w:val="clear" w:pos="709"/>
      </w:tabs>
      <w:autoSpaceDE/>
      <w:autoSpaceDN/>
      <w:adjustRightInd/>
      <w:spacing w:before="120" w:beforeAutospacing="0" w:after="120" w:afterAutospacing="0" w:line="300" w:lineRule="auto"/>
      <w:outlineLvl w:val="2"/>
    </w:pPr>
    <w:rPr>
      <w:rFonts w:ascii="Times New Roman" w:hAnsi="Times New Roman" w:cs="Times New Roman"/>
      <w:bCs/>
      <w:szCs w:val="22"/>
    </w:rPr>
  </w:style>
  <w:style w:type="paragraph" w:customStyle="1" w:styleId="Ploha3">
    <w:name w:val="Příloha 3"/>
    <w:basedOn w:val="Nadpis3"/>
    <w:next w:val="Zkladntext"/>
    <w:uiPriority w:val="99"/>
    <w:rsid w:val="003D4B43"/>
    <w:pPr>
      <w:keepNext/>
      <w:widowControl/>
      <w:tabs>
        <w:tab w:val="num" w:pos="851"/>
      </w:tabs>
      <w:spacing w:after="120"/>
      <w:ind w:left="851" w:hanging="851"/>
      <w:jc w:val="both"/>
      <w:outlineLvl w:val="3"/>
    </w:pPr>
    <w:rPr>
      <w:rFonts w:ascii="Times New Roman" w:hAnsi="Times New Roman" w:cs="Times New Roman"/>
      <w:b/>
      <w:bCs/>
      <w:szCs w:val="20"/>
    </w:rPr>
  </w:style>
  <w:style w:type="paragraph" w:customStyle="1" w:styleId="Ploha4">
    <w:name w:val="Příloha 4"/>
    <w:basedOn w:val="Nadpis4"/>
    <w:next w:val="Zkladntext"/>
    <w:uiPriority w:val="99"/>
    <w:rsid w:val="003D4B43"/>
    <w:pPr>
      <w:keepLines w:val="0"/>
      <w:numPr>
        <w:ilvl w:val="3"/>
        <w:numId w:val="5"/>
      </w:numPr>
      <w:spacing w:before="180" w:after="60"/>
      <w:jc w:val="both"/>
    </w:pPr>
    <w:rPr>
      <w:rFonts w:ascii="Times New Roman" w:hAnsi="Times New Roman" w:cs="Times New Roman"/>
      <w:i w:val="0"/>
      <w:iCs w:val="0"/>
      <w:color w:val="auto"/>
      <w:szCs w:val="24"/>
    </w:rPr>
  </w:style>
  <w:style w:type="paragraph" w:styleId="Bezmezer">
    <w:name w:val="No Spacing"/>
    <w:uiPriority w:val="1"/>
    <w:qFormat/>
    <w:rsid w:val="001043C2"/>
    <w:rPr>
      <w:rFonts w:ascii="Verdana" w:eastAsiaTheme="minorHAnsi" w:hAnsi="Verdana"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137797">
      <w:bodyDiv w:val="1"/>
      <w:marLeft w:val="0"/>
      <w:marRight w:val="0"/>
      <w:marTop w:val="0"/>
      <w:marBottom w:val="0"/>
      <w:divBdr>
        <w:top w:val="none" w:sz="0" w:space="0" w:color="auto"/>
        <w:left w:val="none" w:sz="0" w:space="0" w:color="auto"/>
        <w:bottom w:val="none" w:sz="0" w:space="0" w:color="auto"/>
        <w:right w:val="none" w:sz="0" w:space="0" w:color="auto"/>
      </w:divBdr>
    </w:div>
    <w:div w:id="53087462">
      <w:bodyDiv w:val="1"/>
      <w:marLeft w:val="0"/>
      <w:marRight w:val="0"/>
      <w:marTop w:val="0"/>
      <w:marBottom w:val="0"/>
      <w:divBdr>
        <w:top w:val="none" w:sz="0" w:space="0" w:color="auto"/>
        <w:left w:val="none" w:sz="0" w:space="0" w:color="auto"/>
        <w:bottom w:val="none" w:sz="0" w:space="0" w:color="auto"/>
        <w:right w:val="none" w:sz="0" w:space="0" w:color="auto"/>
      </w:divBdr>
    </w:div>
    <w:div w:id="181670221">
      <w:bodyDiv w:val="1"/>
      <w:marLeft w:val="0"/>
      <w:marRight w:val="0"/>
      <w:marTop w:val="0"/>
      <w:marBottom w:val="0"/>
      <w:divBdr>
        <w:top w:val="none" w:sz="0" w:space="0" w:color="auto"/>
        <w:left w:val="none" w:sz="0" w:space="0" w:color="auto"/>
        <w:bottom w:val="none" w:sz="0" w:space="0" w:color="auto"/>
        <w:right w:val="none" w:sz="0" w:space="0" w:color="auto"/>
      </w:divBdr>
    </w:div>
    <w:div w:id="249970041">
      <w:bodyDiv w:val="1"/>
      <w:marLeft w:val="0"/>
      <w:marRight w:val="0"/>
      <w:marTop w:val="0"/>
      <w:marBottom w:val="0"/>
      <w:divBdr>
        <w:top w:val="none" w:sz="0" w:space="0" w:color="auto"/>
        <w:left w:val="none" w:sz="0" w:space="0" w:color="auto"/>
        <w:bottom w:val="none" w:sz="0" w:space="0" w:color="auto"/>
        <w:right w:val="none" w:sz="0" w:space="0" w:color="auto"/>
      </w:divBdr>
    </w:div>
    <w:div w:id="337777897">
      <w:bodyDiv w:val="1"/>
      <w:marLeft w:val="0"/>
      <w:marRight w:val="0"/>
      <w:marTop w:val="0"/>
      <w:marBottom w:val="0"/>
      <w:divBdr>
        <w:top w:val="none" w:sz="0" w:space="0" w:color="auto"/>
        <w:left w:val="none" w:sz="0" w:space="0" w:color="auto"/>
        <w:bottom w:val="none" w:sz="0" w:space="0" w:color="auto"/>
        <w:right w:val="none" w:sz="0" w:space="0" w:color="auto"/>
      </w:divBdr>
    </w:div>
    <w:div w:id="399795867">
      <w:bodyDiv w:val="1"/>
      <w:marLeft w:val="0"/>
      <w:marRight w:val="0"/>
      <w:marTop w:val="0"/>
      <w:marBottom w:val="0"/>
      <w:divBdr>
        <w:top w:val="none" w:sz="0" w:space="0" w:color="auto"/>
        <w:left w:val="none" w:sz="0" w:space="0" w:color="auto"/>
        <w:bottom w:val="none" w:sz="0" w:space="0" w:color="auto"/>
        <w:right w:val="none" w:sz="0" w:space="0" w:color="auto"/>
      </w:divBdr>
    </w:div>
    <w:div w:id="407076065">
      <w:bodyDiv w:val="1"/>
      <w:marLeft w:val="0"/>
      <w:marRight w:val="0"/>
      <w:marTop w:val="0"/>
      <w:marBottom w:val="0"/>
      <w:divBdr>
        <w:top w:val="none" w:sz="0" w:space="0" w:color="auto"/>
        <w:left w:val="none" w:sz="0" w:space="0" w:color="auto"/>
        <w:bottom w:val="none" w:sz="0" w:space="0" w:color="auto"/>
        <w:right w:val="none" w:sz="0" w:space="0" w:color="auto"/>
      </w:divBdr>
    </w:div>
    <w:div w:id="424038345">
      <w:bodyDiv w:val="1"/>
      <w:marLeft w:val="0"/>
      <w:marRight w:val="0"/>
      <w:marTop w:val="0"/>
      <w:marBottom w:val="0"/>
      <w:divBdr>
        <w:top w:val="none" w:sz="0" w:space="0" w:color="auto"/>
        <w:left w:val="none" w:sz="0" w:space="0" w:color="auto"/>
        <w:bottom w:val="none" w:sz="0" w:space="0" w:color="auto"/>
        <w:right w:val="none" w:sz="0" w:space="0" w:color="auto"/>
      </w:divBdr>
      <w:divsChild>
        <w:div w:id="1854488034">
          <w:marLeft w:val="0"/>
          <w:marRight w:val="0"/>
          <w:marTop w:val="0"/>
          <w:marBottom w:val="0"/>
          <w:divBdr>
            <w:top w:val="none" w:sz="0" w:space="0" w:color="auto"/>
            <w:left w:val="none" w:sz="0" w:space="0" w:color="auto"/>
            <w:bottom w:val="none" w:sz="0" w:space="0" w:color="auto"/>
            <w:right w:val="none" w:sz="0" w:space="0" w:color="auto"/>
          </w:divBdr>
          <w:divsChild>
            <w:div w:id="2033993889">
              <w:marLeft w:val="0"/>
              <w:marRight w:val="0"/>
              <w:marTop w:val="0"/>
              <w:marBottom w:val="0"/>
              <w:divBdr>
                <w:top w:val="none" w:sz="0" w:space="0" w:color="auto"/>
                <w:left w:val="none" w:sz="0" w:space="0" w:color="auto"/>
                <w:bottom w:val="none" w:sz="0" w:space="0" w:color="auto"/>
                <w:right w:val="none" w:sz="0" w:space="0" w:color="auto"/>
              </w:divBdr>
              <w:divsChild>
                <w:div w:id="2029674466">
                  <w:marLeft w:val="0"/>
                  <w:marRight w:val="0"/>
                  <w:marTop w:val="100"/>
                  <w:marBottom w:val="100"/>
                  <w:divBdr>
                    <w:top w:val="none" w:sz="0" w:space="0" w:color="auto"/>
                    <w:left w:val="none" w:sz="0" w:space="0" w:color="auto"/>
                    <w:bottom w:val="none" w:sz="0" w:space="0" w:color="auto"/>
                    <w:right w:val="none" w:sz="0" w:space="0" w:color="auto"/>
                  </w:divBdr>
                  <w:divsChild>
                    <w:div w:id="1257789526">
                      <w:marLeft w:val="0"/>
                      <w:marRight w:val="0"/>
                      <w:marTop w:val="175"/>
                      <w:marBottom w:val="0"/>
                      <w:divBdr>
                        <w:top w:val="none" w:sz="0" w:space="0" w:color="auto"/>
                        <w:left w:val="none" w:sz="0" w:space="0" w:color="auto"/>
                        <w:bottom w:val="none" w:sz="0" w:space="0" w:color="auto"/>
                        <w:right w:val="none" w:sz="0" w:space="0" w:color="auto"/>
                      </w:divBdr>
                      <w:divsChild>
                        <w:div w:id="1382094334">
                          <w:marLeft w:val="0"/>
                          <w:marRight w:val="0"/>
                          <w:marTop w:val="0"/>
                          <w:marBottom w:val="0"/>
                          <w:divBdr>
                            <w:top w:val="none" w:sz="0" w:space="0" w:color="auto"/>
                            <w:left w:val="none" w:sz="0" w:space="0" w:color="auto"/>
                            <w:bottom w:val="none" w:sz="0" w:space="0" w:color="auto"/>
                            <w:right w:val="none" w:sz="0" w:space="0" w:color="auto"/>
                          </w:divBdr>
                          <w:divsChild>
                            <w:div w:id="80178750">
                              <w:marLeft w:val="0"/>
                              <w:marRight w:val="0"/>
                              <w:marTop w:val="0"/>
                              <w:marBottom w:val="0"/>
                              <w:divBdr>
                                <w:top w:val="none" w:sz="0" w:space="0" w:color="auto"/>
                                <w:left w:val="none" w:sz="0" w:space="0" w:color="auto"/>
                                <w:bottom w:val="none" w:sz="0" w:space="0" w:color="auto"/>
                                <w:right w:val="none" w:sz="0" w:space="0" w:color="auto"/>
                              </w:divBdr>
                            </w:div>
                            <w:div w:id="1690177409">
                              <w:marLeft w:val="0"/>
                              <w:marRight w:val="0"/>
                              <w:marTop w:val="0"/>
                              <w:marBottom w:val="0"/>
                              <w:divBdr>
                                <w:top w:val="none" w:sz="0" w:space="0" w:color="auto"/>
                                <w:left w:val="none" w:sz="0" w:space="0" w:color="auto"/>
                                <w:bottom w:val="none" w:sz="0" w:space="0" w:color="auto"/>
                                <w:right w:val="none" w:sz="0" w:space="0" w:color="auto"/>
                              </w:divBdr>
                              <w:divsChild>
                                <w:div w:id="54594934">
                                  <w:marLeft w:val="0"/>
                                  <w:marRight w:val="0"/>
                                  <w:marTop w:val="0"/>
                                  <w:marBottom w:val="0"/>
                                  <w:divBdr>
                                    <w:top w:val="none" w:sz="0" w:space="0" w:color="auto"/>
                                    <w:left w:val="none" w:sz="0" w:space="0" w:color="auto"/>
                                    <w:bottom w:val="none" w:sz="0" w:space="0" w:color="auto"/>
                                    <w:right w:val="none" w:sz="0" w:space="0" w:color="auto"/>
                                  </w:divBdr>
                                  <w:divsChild>
                                    <w:div w:id="1787430839">
                                      <w:marLeft w:val="0"/>
                                      <w:marRight w:val="0"/>
                                      <w:marTop w:val="0"/>
                                      <w:marBottom w:val="0"/>
                                      <w:divBdr>
                                        <w:top w:val="none" w:sz="0" w:space="0" w:color="auto"/>
                                        <w:left w:val="none" w:sz="0" w:space="0" w:color="auto"/>
                                        <w:bottom w:val="none" w:sz="0" w:space="0" w:color="auto"/>
                                        <w:right w:val="none" w:sz="0" w:space="0" w:color="auto"/>
                                      </w:divBdr>
                                    </w:div>
                                  </w:divsChild>
                                </w:div>
                                <w:div w:id="1145321849">
                                  <w:marLeft w:val="0"/>
                                  <w:marRight w:val="0"/>
                                  <w:marTop w:val="0"/>
                                  <w:marBottom w:val="0"/>
                                  <w:divBdr>
                                    <w:top w:val="none" w:sz="0" w:space="0" w:color="auto"/>
                                    <w:left w:val="none" w:sz="0" w:space="0" w:color="auto"/>
                                    <w:bottom w:val="none" w:sz="0" w:space="0" w:color="auto"/>
                                    <w:right w:val="none" w:sz="0" w:space="0" w:color="auto"/>
                                  </w:divBdr>
                                </w:div>
                                <w:div w:id="20451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8532205">
      <w:bodyDiv w:val="1"/>
      <w:marLeft w:val="0"/>
      <w:marRight w:val="0"/>
      <w:marTop w:val="0"/>
      <w:marBottom w:val="0"/>
      <w:divBdr>
        <w:top w:val="none" w:sz="0" w:space="0" w:color="auto"/>
        <w:left w:val="none" w:sz="0" w:space="0" w:color="auto"/>
        <w:bottom w:val="none" w:sz="0" w:space="0" w:color="auto"/>
        <w:right w:val="none" w:sz="0" w:space="0" w:color="auto"/>
      </w:divBdr>
    </w:div>
    <w:div w:id="443115591">
      <w:bodyDiv w:val="1"/>
      <w:marLeft w:val="0"/>
      <w:marRight w:val="0"/>
      <w:marTop w:val="0"/>
      <w:marBottom w:val="0"/>
      <w:divBdr>
        <w:top w:val="none" w:sz="0" w:space="0" w:color="auto"/>
        <w:left w:val="none" w:sz="0" w:space="0" w:color="auto"/>
        <w:bottom w:val="none" w:sz="0" w:space="0" w:color="auto"/>
        <w:right w:val="none" w:sz="0" w:space="0" w:color="auto"/>
      </w:divBdr>
    </w:div>
    <w:div w:id="504788517">
      <w:bodyDiv w:val="1"/>
      <w:marLeft w:val="0"/>
      <w:marRight w:val="0"/>
      <w:marTop w:val="0"/>
      <w:marBottom w:val="0"/>
      <w:divBdr>
        <w:top w:val="none" w:sz="0" w:space="0" w:color="auto"/>
        <w:left w:val="none" w:sz="0" w:space="0" w:color="auto"/>
        <w:bottom w:val="none" w:sz="0" w:space="0" w:color="auto"/>
        <w:right w:val="none" w:sz="0" w:space="0" w:color="auto"/>
      </w:divBdr>
    </w:div>
    <w:div w:id="603540220">
      <w:bodyDiv w:val="1"/>
      <w:marLeft w:val="0"/>
      <w:marRight w:val="0"/>
      <w:marTop w:val="0"/>
      <w:marBottom w:val="0"/>
      <w:divBdr>
        <w:top w:val="none" w:sz="0" w:space="0" w:color="auto"/>
        <w:left w:val="none" w:sz="0" w:space="0" w:color="auto"/>
        <w:bottom w:val="none" w:sz="0" w:space="0" w:color="auto"/>
        <w:right w:val="none" w:sz="0" w:space="0" w:color="auto"/>
      </w:divBdr>
    </w:div>
    <w:div w:id="765417134">
      <w:bodyDiv w:val="1"/>
      <w:marLeft w:val="0"/>
      <w:marRight w:val="0"/>
      <w:marTop w:val="0"/>
      <w:marBottom w:val="0"/>
      <w:divBdr>
        <w:top w:val="none" w:sz="0" w:space="0" w:color="auto"/>
        <w:left w:val="none" w:sz="0" w:space="0" w:color="auto"/>
        <w:bottom w:val="none" w:sz="0" w:space="0" w:color="auto"/>
        <w:right w:val="none" w:sz="0" w:space="0" w:color="auto"/>
      </w:divBdr>
    </w:div>
    <w:div w:id="776826551">
      <w:bodyDiv w:val="1"/>
      <w:marLeft w:val="0"/>
      <w:marRight w:val="0"/>
      <w:marTop w:val="0"/>
      <w:marBottom w:val="0"/>
      <w:divBdr>
        <w:top w:val="none" w:sz="0" w:space="0" w:color="auto"/>
        <w:left w:val="none" w:sz="0" w:space="0" w:color="auto"/>
        <w:bottom w:val="none" w:sz="0" w:space="0" w:color="auto"/>
        <w:right w:val="none" w:sz="0" w:space="0" w:color="auto"/>
      </w:divBdr>
    </w:div>
    <w:div w:id="801928303">
      <w:bodyDiv w:val="1"/>
      <w:marLeft w:val="0"/>
      <w:marRight w:val="0"/>
      <w:marTop w:val="0"/>
      <w:marBottom w:val="0"/>
      <w:divBdr>
        <w:top w:val="none" w:sz="0" w:space="0" w:color="auto"/>
        <w:left w:val="none" w:sz="0" w:space="0" w:color="auto"/>
        <w:bottom w:val="none" w:sz="0" w:space="0" w:color="auto"/>
        <w:right w:val="none" w:sz="0" w:space="0" w:color="auto"/>
      </w:divBdr>
    </w:div>
    <w:div w:id="813524514">
      <w:bodyDiv w:val="1"/>
      <w:marLeft w:val="0"/>
      <w:marRight w:val="0"/>
      <w:marTop w:val="0"/>
      <w:marBottom w:val="0"/>
      <w:divBdr>
        <w:top w:val="none" w:sz="0" w:space="0" w:color="auto"/>
        <w:left w:val="none" w:sz="0" w:space="0" w:color="auto"/>
        <w:bottom w:val="none" w:sz="0" w:space="0" w:color="auto"/>
        <w:right w:val="none" w:sz="0" w:space="0" w:color="auto"/>
      </w:divBdr>
    </w:div>
    <w:div w:id="822509075">
      <w:bodyDiv w:val="1"/>
      <w:marLeft w:val="0"/>
      <w:marRight w:val="0"/>
      <w:marTop w:val="0"/>
      <w:marBottom w:val="0"/>
      <w:divBdr>
        <w:top w:val="none" w:sz="0" w:space="0" w:color="auto"/>
        <w:left w:val="none" w:sz="0" w:space="0" w:color="auto"/>
        <w:bottom w:val="none" w:sz="0" w:space="0" w:color="auto"/>
        <w:right w:val="none" w:sz="0" w:space="0" w:color="auto"/>
      </w:divBdr>
    </w:div>
    <w:div w:id="877014621">
      <w:bodyDiv w:val="1"/>
      <w:marLeft w:val="0"/>
      <w:marRight w:val="0"/>
      <w:marTop w:val="0"/>
      <w:marBottom w:val="0"/>
      <w:divBdr>
        <w:top w:val="none" w:sz="0" w:space="0" w:color="auto"/>
        <w:left w:val="none" w:sz="0" w:space="0" w:color="auto"/>
        <w:bottom w:val="none" w:sz="0" w:space="0" w:color="auto"/>
        <w:right w:val="none" w:sz="0" w:space="0" w:color="auto"/>
      </w:divBdr>
    </w:div>
    <w:div w:id="984551629">
      <w:bodyDiv w:val="1"/>
      <w:marLeft w:val="0"/>
      <w:marRight w:val="0"/>
      <w:marTop w:val="0"/>
      <w:marBottom w:val="0"/>
      <w:divBdr>
        <w:top w:val="none" w:sz="0" w:space="0" w:color="auto"/>
        <w:left w:val="none" w:sz="0" w:space="0" w:color="auto"/>
        <w:bottom w:val="none" w:sz="0" w:space="0" w:color="auto"/>
        <w:right w:val="none" w:sz="0" w:space="0" w:color="auto"/>
      </w:divBdr>
    </w:div>
    <w:div w:id="1025445011">
      <w:bodyDiv w:val="1"/>
      <w:marLeft w:val="0"/>
      <w:marRight w:val="0"/>
      <w:marTop w:val="0"/>
      <w:marBottom w:val="0"/>
      <w:divBdr>
        <w:top w:val="none" w:sz="0" w:space="0" w:color="auto"/>
        <w:left w:val="none" w:sz="0" w:space="0" w:color="auto"/>
        <w:bottom w:val="none" w:sz="0" w:space="0" w:color="auto"/>
        <w:right w:val="none" w:sz="0" w:space="0" w:color="auto"/>
      </w:divBdr>
    </w:div>
    <w:div w:id="1061904015">
      <w:bodyDiv w:val="1"/>
      <w:marLeft w:val="0"/>
      <w:marRight w:val="0"/>
      <w:marTop w:val="0"/>
      <w:marBottom w:val="0"/>
      <w:divBdr>
        <w:top w:val="none" w:sz="0" w:space="0" w:color="auto"/>
        <w:left w:val="none" w:sz="0" w:space="0" w:color="auto"/>
        <w:bottom w:val="none" w:sz="0" w:space="0" w:color="auto"/>
        <w:right w:val="none" w:sz="0" w:space="0" w:color="auto"/>
      </w:divBdr>
    </w:div>
    <w:div w:id="1090740004">
      <w:marLeft w:val="0"/>
      <w:marRight w:val="0"/>
      <w:marTop w:val="0"/>
      <w:marBottom w:val="0"/>
      <w:divBdr>
        <w:top w:val="none" w:sz="0" w:space="0" w:color="auto"/>
        <w:left w:val="none" w:sz="0" w:space="0" w:color="auto"/>
        <w:bottom w:val="none" w:sz="0" w:space="0" w:color="auto"/>
        <w:right w:val="none" w:sz="0" w:space="0" w:color="auto"/>
      </w:divBdr>
    </w:div>
    <w:div w:id="1090740005">
      <w:marLeft w:val="0"/>
      <w:marRight w:val="0"/>
      <w:marTop w:val="0"/>
      <w:marBottom w:val="0"/>
      <w:divBdr>
        <w:top w:val="none" w:sz="0" w:space="0" w:color="auto"/>
        <w:left w:val="none" w:sz="0" w:space="0" w:color="auto"/>
        <w:bottom w:val="none" w:sz="0" w:space="0" w:color="auto"/>
        <w:right w:val="none" w:sz="0" w:space="0" w:color="auto"/>
      </w:divBdr>
    </w:div>
    <w:div w:id="1150946444">
      <w:bodyDiv w:val="1"/>
      <w:marLeft w:val="0"/>
      <w:marRight w:val="0"/>
      <w:marTop w:val="0"/>
      <w:marBottom w:val="0"/>
      <w:divBdr>
        <w:top w:val="none" w:sz="0" w:space="0" w:color="auto"/>
        <w:left w:val="none" w:sz="0" w:space="0" w:color="auto"/>
        <w:bottom w:val="none" w:sz="0" w:space="0" w:color="auto"/>
        <w:right w:val="none" w:sz="0" w:space="0" w:color="auto"/>
      </w:divBdr>
    </w:div>
    <w:div w:id="1236159313">
      <w:bodyDiv w:val="1"/>
      <w:marLeft w:val="0"/>
      <w:marRight w:val="0"/>
      <w:marTop w:val="0"/>
      <w:marBottom w:val="0"/>
      <w:divBdr>
        <w:top w:val="none" w:sz="0" w:space="0" w:color="auto"/>
        <w:left w:val="none" w:sz="0" w:space="0" w:color="auto"/>
        <w:bottom w:val="none" w:sz="0" w:space="0" w:color="auto"/>
        <w:right w:val="none" w:sz="0" w:space="0" w:color="auto"/>
      </w:divBdr>
    </w:div>
    <w:div w:id="1293050378">
      <w:bodyDiv w:val="1"/>
      <w:marLeft w:val="0"/>
      <w:marRight w:val="0"/>
      <w:marTop w:val="0"/>
      <w:marBottom w:val="0"/>
      <w:divBdr>
        <w:top w:val="none" w:sz="0" w:space="0" w:color="auto"/>
        <w:left w:val="none" w:sz="0" w:space="0" w:color="auto"/>
        <w:bottom w:val="none" w:sz="0" w:space="0" w:color="auto"/>
        <w:right w:val="none" w:sz="0" w:space="0" w:color="auto"/>
      </w:divBdr>
    </w:div>
    <w:div w:id="1297637174">
      <w:bodyDiv w:val="1"/>
      <w:marLeft w:val="0"/>
      <w:marRight w:val="0"/>
      <w:marTop w:val="0"/>
      <w:marBottom w:val="0"/>
      <w:divBdr>
        <w:top w:val="none" w:sz="0" w:space="0" w:color="auto"/>
        <w:left w:val="none" w:sz="0" w:space="0" w:color="auto"/>
        <w:bottom w:val="none" w:sz="0" w:space="0" w:color="auto"/>
        <w:right w:val="none" w:sz="0" w:space="0" w:color="auto"/>
      </w:divBdr>
    </w:div>
    <w:div w:id="1306859895">
      <w:bodyDiv w:val="1"/>
      <w:marLeft w:val="0"/>
      <w:marRight w:val="0"/>
      <w:marTop w:val="0"/>
      <w:marBottom w:val="0"/>
      <w:divBdr>
        <w:top w:val="none" w:sz="0" w:space="0" w:color="auto"/>
        <w:left w:val="none" w:sz="0" w:space="0" w:color="auto"/>
        <w:bottom w:val="none" w:sz="0" w:space="0" w:color="auto"/>
        <w:right w:val="none" w:sz="0" w:space="0" w:color="auto"/>
      </w:divBdr>
    </w:div>
    <w:div w:id="1307588374">
      <w:bodyDiv w:val="1"/>
      <w:marLeft w:val="0"/>
      <w:marRight w:val="0"/>
      <w:marTop w:val="0"/>
      <w:marBottom w:val="0"/>
      <w:divBdr>
        <w:top w:val="none" w:sz="0" w:space="0" w:color="auto"/>
        <w:left w:val="none" w:sz="0" w:space="0" w:color="auto"/>
        <w:bottom w:val="none" w:sz="0" w:space="0" w:color="auto"/>
        <w:right w:val="none" w:sz="0" w:space="0" w:color="auto"/>
      </w:divBdr>
    </w:div>
    <w:div w:id="1482884547">
      <w:bodyDiv w:val="1"/>
      <w:marLeft w:val="0"/>
      <w:marRight w:val="0"/>
      <w:marTop w:val="0"/>
      <w:marBottom w:val="0"/>
      <w:divBdr>
        <w:top w:val="none" w:sz="0" w:space="0" w:color="auto"/>
        <w:left w:val="none" w:sz="0" w:space="0" w:color="auto"/>
        <w:bottom w:val="none" w:sz="0" w:space="0" w:color="auto"/>
        <w:right w:val="none" w:sz="0" w:space="0" w:color="auto"/>
      </w:divBdr>
    </w:div>
    <w:div w:id="1530414571">
      <w:bodyDiv w:val="1"/>
      <w:marLeft w:val="0"/>
      <w:marRight w:val="0"/>
      <w:marTop w:val="0"/>
      <w:marBottom w:val="0"/>
      <w:divBdr>
        <w:top w:val="none" w:sz="0" w:space="0" w:color="auto"/>
        <w:left w:val="none" w:sz="0" w:space="0" w:color="auto"/>
        <w:bottom w:val="none" w:sz="0" w:space="0" w:color="auto"/>
        <w:right w:val="none" w:sz="0" w:space="0" w:color="auto"/>
      </w:divBdr>
    </w:div>
    <w:div w:id="1637833336">
      <w:bodyDiv w:val="1"/>
      <w:marLeft w:val="0"/>
      <w:marRight w:val="0"/>
      <w:marTop w:val="0"/>
      <w:marBottom w:val="0"/>
      <w:divBdr>
        <w:top w:val="none" w:sz="0" w:space="0" w:color="auto"/>
        <w:left w:val="none" w:sz="0" w:space="0" w:color="auto"/>
        <w:bottom w:val="none" w:sz="0" w:space="0" w:color="auto"/>
        <w:right w:val="none" w:sz="0" w:space="0" w:color="auto"/>
      </w:divBdr>
    </w:div>
    <w:div w:id="1682391962">
      <w:bodyDiv w:val="1"/>
      <w:marLeft w:val="0"/>
      <w:marRight w:val="0"/>
      <w:marTop w:val="0"/>
      <w:marBottom w:val="0"/>
      <w:divBdr>
        <w:top w:val="none" w:sz="0" w:space="0" w:color="auto"/>
        <w:left w:val="none" w:sz="0" w:space="0" w:color="auto"/>
        <w:bottom w:val="none" w:sz="0" w:space="0" w:color="auto"/>
        <w:right w:val="none" w:sz="0" w:space="0" w:color="auto"/>
      </w:divBdr>
    </w:div>
    <w:div w:id="1736783776">
      <w:bodyDiv w:val="1"/>
      <w:marLeft w:val="0"/>
      <w:marRight w:val="0"/>
      <w:marTop w:val="0"/>
      <w:marBottom w:val="0"/>
      <w:divBdr>
        <w:top w:val="none" w:sz="0" w:space="0" w:color="auto"/>
        <w:left w:val="none" w:sz="0" w:space="0" w:color="auto"/>
        <w:bottom w:val="none" w:sz="0" w:space="0" w:color="auto"/>
        <w:right w:val="none" w:sz="0" w:space="0" w:color="auto"/>
      </w:divBdr>
    </w:div>
    <w:div w:id="1743211897">
      <w:bodyDiv w:val="1"/>
      <w:marLeft w:val="0"/>
      <w:marRight w:val="0"/>
      <w:marTop w:val="0"/>
      <w:marBottom w:val="0"/>
      <w:divBdr>
        <w:top w:val="none" w:sz="0" w:space="0" w:color="auto"/>
        <w:left w:val="none" w:sz="0" w:space="0" w:color="auto"/>
        <w:bottom w:val="none" w:sz="0" w:space="0" w:color="auto"/>
        <w:right w:val="none" w:sz="0" w:space="0" w:color="auto"/>
      </w:divBdr>
    </w:div>
    <w:div w:id="1815172472">
      <w:bodyDiv w:val="1"/>
      <w:marLeft w:val="0"/>
      <w:marRight w:val="0"/>
      <w:marTop w:val="0"/>
      <w:marBottom w:val="0"/>
      <w:divBdr>
        <w:top w:val="none" w:sz="0" w:space="0" w:color="auto"/>
        <w:left w:val="none" w:sz="0" w:space="0" w:color="auto"/>
        <w:bottom w:val="none" w:sz="0" w:space="0" w:color="auto"/>
        <w:right w:val="none" w:sz="0" w:space="0" w:color="auto"/>
      </w:divBdr>
      <w:divsChild>
        <w:div w:id="1510869883">
          <w:marLeft w:val="0"/>
          <w:marRight w:val="0"/>
          <w:marTop w:val="0"/>
          <w:marBottom w:val="0"/>
          <w:divBdr>
            <w:top w:val="none" w:sz="0" w:space="0" w:color="auto"/>
            <w:left w:val="none" w:sz="0" w:space="0" w:color="auto"/>
            <w:bottom w:val="none" w:sz="0" w:space="0" w:color="auto"/>
            <w:right w:val="none" w:sz="0" w:space="0" w:color="auto"/>
          </w:divBdr>
        </w:div>
      </w:divsChild>
    </w:div>
    <w:div w:id="1893495149">
      <w:bodyDiv w:val="1"/>
      <w:marLeft w:val="0"/>
      <w:marRight w:val="0"/>
      <w:marTop w:val="0"/>
      <w:marBottom w:val="0"/>
      <w:divBdr>
        <w:top w:val="none" w:sz="0" w:space="0" w:color="auto"/>
        <w:left w:val="none" w:sz="0" w:space="0" w:color="auto"/>
        <w:bottom w:val="none" w:sz="0" w:space="0" w:color="auto"/>
        <w:right w:val="none" w:sz="0" w:space="0" w:color="auto"/>
      </w:divBdr>
    </w:div>
    <w:div w:id="2025353871">
      <w:bodyDiv w:val="1"/>
      <w:marLeft w:val="0"/>
      <w:marRight w:val="0"/>
      <w:marTop w:val="0"/>
      <w:marBottom w:val="0"/>
      <w:divBdr>
        <w:top w:val="none" w:sz="0" w:space="0" w:color="auto"/>
        <w:left w:val="none" w:sz="0" w:space="0" w:color="auto"/>
        <w:bottom w:val="none" w:sz="0" w:space="0" w:color="auto"/>
        <w:right w:val="none" w:sz="0" w:space="0" w:color="auto"/>
      </w:divBdr>
    </w:div>
    <w:div w:id="2046907984">
      <w:bodyDiv w:val="1"/>
      <w:marLeft w:val="0"/>
      <w:marRight w:val="0"/>
      <w:marTop w:val="0"/>
      <w:marBottom w:val="0"/>
      <w:divBdr>
        <w:top w:val="none" w:sz="0" w:space="0" w:color="auto"/>
        <w:left w:val="none" w:sz="0" w:space="0" w:color="auto"/>
        <w:bottom w:val="none" w:sz="0" w:space="0" w:color="auto"/>
        <w:right w:val="none" w:sz="0" w:space="0" w:color="auto"/>
      </w:divBdr>
    </w:div>
    <w:div w:id="2068527901">
      <w:bodyDiv w:val="1"/>
      <w:marLeft w:val="0"/>
      <w:marRight w:val="0"/>
      <w:marTop w:val="0"/>
      <w:marBottom w:val="0"/>
      <w:divBdr>
        <w:top w:val="none" w:sz="0" w:space="0" w:color="auto"/>
        <w:left w:val="none" w:sz="0" w:space="0" w:color="auto"/>
        <w:bottom w:val="none" w:sz="0" w:space="0" w:color="auto"/>
        <w:right w:val="none" w:sz="0" w:space="0" w:color="auto"/>
      </w:divBdr>
    </w:div>
    <w:div w:id="2100635708">
      <w:bodyDiv w:val="1"/>
      <w:marLeft w:val="0"/>
      <w:marRight w:val="0"/>
      <w:marTop w:val="0"/>
      <w:marBottom w:val="0"/>
      <w:divBdr>
        <w:top w:val="none" w:sz="0" w:space="0" w:color="auto"/>
        <w:left w:val="none" w:sz="0" w:space="0" w:color="auto"/>
        <w:bottom w:val="none" w:sz="0" w:space="0" w:color="auto"/>
        <w:right w:val="none" w:sz="0" w:space="0" w:color="auto"/>
      </w:divBdr>
    </w:div>
    <w:div w:id="2127313540">
      <w:bodyDiv w:val="1"/>
      <w:marLeft w:val="0"/>
      <w:marRight w:val="0"/>
      <w:marTop w:val="0"/>
      <w:marBottom w:val="0"/>
      <w:divBdr>
        <w:top w:val="none" w:sz="0" w:space="0" w:color="auto"/>
        <w:left w:val="none" w:sz="0" w:space="0" w:color="auto"/>
        <w:bottom w:val="none" w:sz="0" w:space="0" w:color="auto"/>
        <w:right w:val="none" w:sz="0" w:space="0" w:color="auto"/>
      </w:divBdr>
    </w:div>
    <w:div w:id="213420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DDB35-0FCB-41A2-B03D-4E4AE05E1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2368</Words>
  <Characters>13972</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2020-08-31T12:44:00Z</dcterms:created>
  <dcterms:modified xsi:type="dcterms:W3CDTF">2020-09-17T13:54:00Z</dcterms:modified>
</cp:coreProperties>
</file>